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1F442C">
              <w:rPr>
                <w:color w:val="000080"/>
                <w:sz w:val="24"/>
                <w:szCs w:val="24"/>
              </w:rPr>
              <w:t>05.04.2024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1F442C">
              <w:rPr>
                <w:color w:val="000080"/>
                <w:sz w:val="24"/>
                <w:szCs w:val="24"/>
              </w:rPr>
              <w:t>235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</w:p>
    <w:p w:rsidR="00C3274C" w:rsidRDefault="00C3274C" w:rsidP="00322E53">
      <w:pPr>
        <w:tabs>
          <w:tab w:val="left" w:pos="4253"/>
        </w:tabs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 w:rsidRPr="007F72AF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</w:t>
      </w:r>
      <w:r w:rsidRPr="007F72A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9816F6">
        <w:rPr>
          <w:sz w:val="28"/>
          <w:szCs w:val="28"/>
        </w:rPr>
        <w:t>П</w:t>
      </w:r>
      <w:r>
        <w:rPr>
          <w:sz w:val="28"/>
          <w:szCs w:val="28"/>
        </w:rPr>
        <w:t>орядка осуществления анализа финансового состояния принципала при предоставлении государственной гарантии Смоленской области, пред</w:t>
      </w:r>
      <w:r w:rsidRPr="003D4BC6">
        <w:rPr>
          <w:sz w:val="28"/>
          <w:szCs w:val="28"/>
        </w:rPr>
        <w:t>усматривающей право регрессного требования гаранта к принципалу</w:t>
      </w:r>
      <w:r>
        <w:rPr>
          <w:sz w:val="28"/>
          <w:szCs w:val="28"/>
        </w:rPr>
        <w:t>, а также мониторинга финансового состояния принципала</w:t>
      </w:r>
      <w:r w:rsidR="009816F6">
        <w:rPr>
          <w:sz w:val="28"/>
          <w:szCs w:val="28"/>
        </w:rPr>
        <w:t xml:space="preserve"> после предоставления государственной гарантии Смоленской области </w:t>
      </w:r>
    </w:p>
    <w:p w:rsidR="00C3274C" w:rsidRDefault="00C3274C" w:rsidP="00C3274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C3274C" w:rsidRPr="007F72AF" w:rsidRDefault="00C3274C" w:rsidP="00C3274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C3274C" w:rsidRPr="00772718" w:rsidRDefault="00C3274C" w:rsidP="00C3274C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115</w:t>
      </w:r>
      <w:r w:rsidRPr="00C566B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Бюджетного кодекса Российской Федерации</w:t>
      </w:r>
    </w:p>
    <w:p w:rsidR="00C3274C" w:rsidRPr="00772718" w:rsidRDefault="00C3274C" w:rsidP="00C3274C">
      <w:pPr>
        <w:rPr>
          <w:sz w:val="28"/>
          <w:szCs w:val="28"/>
        </w:rPr>
      </w:pPr>
    </w:p>
    <w:p w:rsidR="00C3274C" w:rsidRPr="00772718" w:rsidRDefault="00C3274C" w:rsidP="00C3274C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Правительство </w:t>
      </w:r>
      <w:r w:rsidRPr="00772718">
        <w:rPr>
          <w:kern w:val="28"/>
          <w:sz w:val="28"/>
          <w:szCs w:val="28"/>
        </w:rPr>
        <w:t xml:space="preserve">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C3274C" w:rsidRPr="00772718" w:rsidRDefault="00C3274C" w:rsidP="00C3274C">
      <w:pPr>
        <w:rPr>
          <w:kern w:val="28"/>
          <w:sz w:val="28"/>
          <w:szCs w:val="28"/>
        </w:rPr>
      </w:pPr>
    </w:p>
    <w:p w:rsidR="00C3274C" w:rsidRDefault="00C3274C" w:rsidP="00C327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2718">
        <w:rPr>
          <w:sz w:val="28"/>
          <w:szCs w:val="28"/>
        </w:rPr>
        <w:t xml:space="preserve">Утвердить прилагаемый </w:t>
      </w:r>
      <w:r w:rsidR="009816F6">
        <w:rPr>
          <w:sz w:val="28"/>
          <w:szCs w:val="28"/>
        </w:rPr>
        <w:t>П</w:t>
      </w:r>
      <w:r>
        <w:rPr>
          <w:sz w:val="28"/>
          <w:szCs w:val="28"/>
        </w:rPr>
        <w:t>орядок осуществления анализа финансового состояния принципала при предоставлении государственной гарантии Смоленской области, пред</w:t>
      </w:r>
      <w:r w:rsidRPr="003D4BC6">
        <w:rPr>
          <w:sz w:val="28"/>
          <w:szCs w:val="28"/>
        </w:rPr>
        <w:t>усматривающей право регрессного требования гаранта к принципалу</w:t>
      </w:r>
      <w:r>
        <w:rPr>
          <w:sz w:val="28"/>
          <w:szCs w:val="28"/>
        </w:rPr>
        <w:t>, а также мониторинга финансового состояния принципала</w:t>
      </w:r>
      <w:r w:rsidR="009816F6">
        <w:rPr>
          <w:sz w:val="28"/>
          <w:szCs w:val="28"/>
        </w:rPr>
        <w:t xml:space="preserve"> после предоставления государственной гарантии Смоленской области</w:t>
      </w:r>
      <w:r>
        <w:rPr>
          <w:sz w:val="28"/>
          <w:szCs w:val="28"/>
        </w:rPr>
        <w:t>.</w:t>
      </w:r>
    </w:p>
    <w:p w:rsidR="00C3274C" w:rsidRDefault="00C3274C" w:rsidP="00C3274C">
      <w:pPr>
        <w:tabs>
          <w:tab w:val="left" w:pos="851"/>
        </w:tabs>
        <w:rPr>
          <w:sz w:val="28"/>
          <w:szCs w:val="28"/>
        </w:rPr>
      </w:pPr>
    </w:p>
    <w:p w:rsidR="00C3274C" w:rsidRDefault="00C3274C" w:rsidP="00C3274C">
      <w:pPr>
        <w:tabs>
          <w:tab w:val="left" w:pos="3024"/>
        </w:tabs>
        <w:rPr>
          <w:sz w:val="28"/>
          <w:szCs w:val="28"/>
        </w:rPr>
      </w:pPr>
    </w:p>
    <w:p w:rsidR="00C3274C" w:rsidRPr="00582B0C" w:rsidRDefault="00C3274C" w:rsidP="00C3274C">
      <w:pPr>
        <w:ind w:left="709" w:hanging="709"/>
        <w:rPr>
          <w:sz w:val="28"/>
          <w:szCs w:val="28"/>
        </w:rPr>
      </w:pPr>
      <w:r w:rsidRPr="00582B0C">
        <w:rPr>
          <w:sz w:val="28"/>
          <w:szCs w:val="28"/>
        </w:rPr>
        <w:t>Губернатор</w:t>
      </w:r>
    </w:p>
    <w:p w:rsidR="00C3274C" w:rsidRDefault="00C3274C" w:rsidP="00C3274C">
      <w:pPr>
        <w:ind w:left="709" w:hanging="709"/>
        <w:rPr>
          <w:sz w:val="28"/>
          <w:szCs w:val="28"/>
        </w:rPr>
      </w:pPr>
      <w:r w:rsidRPr="00582B0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EA2FD3" w:rsidRDefault="00EA2FD3" w:rsidP="006E181B">
      <w:pPr>
        <w:rPr>
          <w:sz w:val="28"/>
          <w:szCs w:val="28"/>
        </w:rPr>
      </w:pPr>
    </w:p>
    <w:p w:rsidR="00322E53" w:rsidRDefault="00322E53" w:rsidP="006E181B">
      <w:pPr>
        <w:rPr>
          <w:sz w:val="28"/>
          <w:szCs w:val="28"/>
        </w:rPr>
      </w:pPr>
    </w:p>
    <w:p w:rsidR="00322E53" w:rsidRDefault="00322E53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C3274C" w:rsidRPr="00FD0611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от </w:t>
      </w:r>
      <w:r w:rsidR="001F442C">
        <w:rPr>
          <w:rFonts w:cs="Calibri"/>
          <w:bCs/>
          <w:sz w:val="28"/>
          <w:szCs w:val="28"/>
        </w:rPr>
        <w:t>05.04.2024</w:t>
      </w:r>
      <w:r w:rsidRPr="00876190">
        <w:rPr>
          <w:rFonts w:cs="Calibri"/>
          <w:bCs/>
          <w:sz w:val="28"/>
          <w:szCs w:val="28"/>
        </w:rPr>
        <w:t xml:space="preserve"> № </w:t>
      </w:r>
      <w:r w:rsidR="001F442C">
        <w:rPr>
          <w:rFonts w:cs="Calibri"/>
          <w:bCs/>
          <w:sz w:val="28"/>
          <w:szCs w:val="28"/>
        </w:rPr>
        <w:t>235</w:t>
      </w: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7CE" w:rsidRDefault="000957CE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274C" w:rsidRPr="003D4BC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3274C" w:rsidRPr="003D4BC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осуществления анализа финансового состояния 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принципала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при предоставлении государственной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3D4BC6">
        <w:rPr>
          <w:rFonts w:ascii="Times New Roman" w:hAnsi="Times New Roman" w:cs="Times New Roman"/>
          <w:sz w:val="28"/>
          <w:szCs w:val="28"/>
        </w:rPr>
        <w:t xml:space="preserve">усматривающей 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право регрессного требования гаранта к принципалу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4F47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мониторинга финансового состояния</w:t>
      </w:r>
      <w:r w:rsidR="00DE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F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принципала</w:t>
      </w:r>
      <w:r w:rsidR="009816F6">
        <w:rPr>
          <w:rFonts w:ascii="Times New Roman" w:hAnsi="Times New Roman" w:cs="Times New Roman"/>
          <w:sz w:val="28"/>
          <w:szCs w:val="28"/>
        </w:rPr>
        <w:t xml:space="preserve"> </w:t>
      </w:r>
      <w:r w:rsidR="009816F6" w:rsidRPr="009816F6">
        <w:rPr>
          <w:rFonts w:ascii="Times New Roman" w:hAnsi="Times New Roman" w:cs="Times New Roman"/>
          <w:sz w:val="28"/>
          <w:szCs w:val="28"/>
        </w:rPr>
        <w:t>после предоставления государственной</w:t>
      </w:r>
    </w:p>
    <w:p w:rsidR="00C3274C" w:rsidRPr="003D4BC6" w:rsidRDefault="009816F6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6F6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F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3274C" w:rsidRPr="003D4BC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3690" w:rsidRDefault="00F93690" w:rsidP="00F93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1. </w:t>
      </w:r>
      <w:r w:rsidRPr="004E3A62">
        <w:rPr>
          <w:sz w:val="28"/>
          <w:szCs w:val="28"/>
        </w:rPr>
        <w:t xml:space="preserve">Настоящий Порядок устанавливает правила </w:t>
      </w:r>
      <w:r>
        <w:rPr>
          <w:sz w:val="28"/>
          <w:szCs w:val="28"/>
        </w:rPr>
        <w:t>проведения а</w:t>
      </w:r>
      <w:r w:rsidRPr="003D4BC6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3D4BC6">
        <w:rPr>
          <w:sz w:val="28"/>
          <w:szCs w:val="28"/>
        </w:rPr>
        <w:t xml:space="preserve"> финансового состояния принципала</w:t>
      </w:r>
      <w:r>
        <w:rPr>
          <w:sz w:val="28"/>
          <w:szCs w:val="28"/>
        </w:rPr>
        <w:t xml:space="preserve"> </w:t>
      </w:r>
      <w:r w:rsidRPr="003D4BC6">
        <w:rPr>
          <w:sz w:val="28"/>
          <w:szCs w:val="28"/>
        </w:rPr>
        <w:t>при предоставлении государственной гарантии Смоленской области</w:t>
      </w:r>
      <w:r>
        <w:rPr>
          <w:sz w:val="28"/>
          <w:szCs w:val="28"/>
        </w:rPr>
        <w:t xml:space="preserve"> </w:t>
      </w:r>
      <w:r w:rsidRPr="003D4B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также </w:t>
      </w:r>
      <w:r w:rsidRPr="003D4BC6">
        <w:rPr>
          <w:sz w:val="28"/>
          <w:szCs w:val="28"/>
        </w:rPr>
        <w:t>– гарантия)</w:t>
      </w:r>
      <w:r>
        <w:rPr>
          <w:sz w:val="28"/>
          <w:szCs w:val="28"/>
        </w:rPr>
        <w:t xml:space="preserve">, </w:t>
      </w:r>
      <w:r w:rsidRPr="003D4BC6">
        <w:rPr>
          <w:sz w:val="28"/>
          <w:szCs w:val="28"/>
        </w:rPr>
        <w:t>предусматривающей право регрессного требования гаранта к принципалу</w:t>
      </w:r>
      <w:r>
        <w:rPr>
          <w:sz w:val="28"/>
          <w:szCs w:val="28"/>
        </w:rPr>
        <w:t xml:space="preserve">, а также </w:t>
      </w:r>
      <w:r w:rsidRPr="004E3A62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проведения мониторинга финансового состояния принципала после предоставления гарантии.</w:t>
      </w:r>
    </w:p>
    <w:p w:rsidR="00102DDB" w:rsidRPr="00102DDB" w:rsidRDefault="00102DDB" w:rsidP="00102D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2. Анализ финансового состояния принципала осуществляет </w:t>
      </w:r>
      <w:r w:rsidRPr="005F4E6C">
        <w:rPr>
          <w:sz w:val="28"/>
          <w:szCs w:val="28"/>
        </w:rPr>
        <w:t xml:space="preserve">финансовый орган Смоленской области </w:t>
      </w:r>
      <w:r w:rsidRPr="003D4BC6">
        <w:rPr>
          <w:sz w:val="28"/>
          <w:szCs w:val="28"/>
        </w:rPr>
        <w:t>на основании документов</w:t>
      </w:r>
      <w:r>
        <w:rPr>
          <w:sz w:val="28"/>
          <w:szCs w:val="28"/>
        </w:rPr>
        <w:t xml:space="preserve">, указанных в пунктах 6, 11  </w:t>
      </w:r>
      <w:r w:rsidR="009816F6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</w:t>
      </w:r>
      <w:r w:rsidRPr="00C03994">
        <w:rPr>
          <w:sz w:val="28"/>
          <w:szCs w:val="28"/>
        </w:rPr>
        <w:t>документов для предоставления государственной гарантии Смоленской области</w:t>
      </w:r>
      <w:r>
        <w:rPr>
          <w:sz w:val="28"/>
          <w:szCs w:val="28"/>
        </w:rPr>
        <w:t>, утвержденного постановлением Правительства Смоленской области от 30.11</w:t>
      </w:r>
      <w:r w:rsidRPr="00102DDB">
        <w:rPr>
          <w:sz w:val="28"/>
          <w:szCs w:val="28"/>
        </w:rPr>
        <w:t>.2023 № 154, в течение 10 рабочих дней со дня их получения.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3. Период, за который проводится анализ финансового состояния принципала (далее – анализируемый период), включает в себя: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б) предыдущий финансовый год (2-й отчетный период);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в) год, предшествующий предыдущему финансовому году (1-й отчетный период).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года, являющиеся в этом случае соответственно 1-м, 2-м и последним отчетными периодами.</w:t>
      </w:r>
    </w:p>
    <w:p w:rsidR="00C3274C" w:rsidRPr="003748D8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 xml:space="preserve"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</w:t>
      </w:r>
      <w:r w:rsidR="00102DDB" w:rsidRPr="00102DDB">
        <w:rPr>
          <w:rFonts w:ascii="Times New Roman" w:hAnsi="Times New Roman" w:cs="Times New Roman"/>
          <w:sz w:val="28"/>
          <w:szCs w:val="28"/>
        </w:rPr>
        <w:t xml:space="preserve">  </w:t>
      </w:r>
      <w:r w:rsidRPr="00102DDB">
        <w:rPr>
          <w:rFonts w:ascii="Times New Roman" w:hAnsi="Times New Roman" w:cs="Times New Roman"/>
          <w:sz w:val="28"/>
          <w:szCs w:val="28"/>
        </w:rPr>
        <w:t xml:space="preserve">2-го и (или) последнего отчетных периодов, являющихся в этом случае </w:t>
      </w:r>
      <w:r w:rsidRPr="003748D8">
        <w:rPr>
          <w:rFonts w:ascii="Times New Roman" w:hAnsi="Times New Roman" w:cs="Times New Roman"/>
          <w:sz w:val="28"/>
          <w:szCs w:val="28"/>
        </w:rPr>
        <w:t>анализируемым периодом.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8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 проводится по следующим показателям: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lastRenderedPageBreak/>
        <w:t>а) стоимость чистых активов принципала (К1);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б) коэффициент покрытия основных средств собственными средствами (К2);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в) коэффициент покрытия основных средств собственными и долгосрочными заемными средствами (К2.1);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г) коэффициент текущей ликвидности (К3);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д) рентабельность продаж (К4);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е) норма чистой прибыли (К5).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Pr="003748D8">
        <w:rPr>
          <w:rFonts w:ascii="Times New Roman" w:hAnsi="Times New Roman" w:cs="Times New Roman"/>
          <w:sz w:val="28"/>
          <w:szCs w:val="28"/>
        </w:rPr>
        <w:t>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на основании данных раздела 3 отчета об изменениях капитала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К1 = совокупные активы (код строки бухгалтерского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баланса 1600) - долгосрочные обязательства (код строки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бухгалтерского баланса 1400) - краткосрочные обязательства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(код строки бухгалтерского баланса 1500) + доходы будущих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периодов (код строки бухгалтерского баланса 15</w:t>
      </w:r>
      <w:r w:rsidR="009816F6">
        <w:rPr>
          <w:rFonts w:ascii="Times New Roman" w:hAnsi="Times New Roman" w:cs="Times New Roman"/>
          <w:sz w:val="28"/>
          <w:szCs w:val="28"/>
        </w:rPr>
        <w:t>30)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48D8">
        <w:rPr>
          <w:rFonts w:ascii="Times New Roman" w:hAnsi="Times New Roman" w:cs="Times New Roman"/>
          <w:sz w:val="28"/>
          <w:szCs w:val="28"/>
        </w:rPr>
        <w:t>. Финансовое состояние принципала признается неудовлетворительным (при этом дальнейший расчет показателей К2, К2.1, К3, К4 и К5 не осуществляется) в следующих случаях: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48D8">
        <w:rPr>
          <w:rFonts w:ascii="Times New Roman" w:hAnsi="Times New Roman" w:cs="Times New Roman"/>
          <w:sz w:val="28"/>
          <w:szCs w:val="28"/>
        </w:rPr>
        <w:t xml:space="preserve">. При удовлетворительном результате анализа величины чистых активов принципала, проведенного в соответствии с </w:t>
      </w:r>
      <w:hyperlink w:anchor="P85">
        <w:r w:rsidRPr="003748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87CD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748D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87CDD">
        <w:rPr>
          <w:rFonts w:ascii="Times New Roman" w:hAnsi="Times New Roman" w:cs="Times New Roman"/>
          <w:sz w:val="28"/>
          <w:szCs w:val="28"/>
        </w:rPr>
        <w:t>го Порядка</w:t>
      </w:r>
      <w:r w:rsidRPr="003748D8">
        <w:rPr>
          <w:rFonts w:ascii="Times New Roman" w:hAnsi="Times New Roman" w:cs="Times New Roman"/>
          <w:sz w:val="28"/>
          <w:szCs w:val="28"/>
        </w:rPr>
        <w:t>, расчет показателей К2, К2.1, К3, К4 и К5 производится согласно</w:t>
      </w:r>
      <w:r w:rsidR="001817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>
        <w:r w:rsidRPr="003748D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3748D8">
        <w:rPr>
          <w:rFonts w:ascii="Times New Roman" w:hAnsi="Times New Roman" w:cs="Times New Roman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sz w:val="28"/>
          <w:szCs w:val="28"/>
        </w:rPr>
        <w:t>му Порядку</w:t>
      </w:r>
      <w:r w:rsidRPr="003748D8">
        <w:rPr>
          <w:rFonts w:ascii="Times New Roman" w:hAnsi="Times New Roman" w:cs="Times New Roman"/>
          <w:sz w:val="28"/>
          <w:szCs w:val="28"/>
        </w:rPr>
        <w:t>.</w:t>
      </w:r>
    </w:p>
    <w:p w:rsid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48D8">
        <w:rPr>
          <w:rFonts w:ascii="Times New Roman" w:hAnsi="Times New Roman" w:cs="Times New Roman"/>
          <w:sz w:val="28"/>
          <w:szCs w:val="28"/>
        </w:rPr>
        <w:t>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К2.1, К3, К4 и К5 округляются до третьего знака после запятой):</w:t>
      </w:r>
    </w:p>
    <w:p w:rsidR="009816F6" w:rsidRDefault="009816F6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816F6" w:rsidTr="009816F6">
        <w:tc>
          <w:tcPr>
            <w:tcW w:w="5245" w:type="dxa"/>
          </w:tcPr>
          <w:p w:rsidR="009816F6" w:rsidRPr="003748D8" w:rsidRDefault="009816F6" w:rsidP="000459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961" w:type="dxa"/>
          </w:tcPr>
          <w:p w:rsidR="009816F6" w:rsidRPr="003748D8" w:rsidRDefault="009816F6" w:rsidP="000459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Допустимое значение</w:t>
            </w:r>
          </w:p>
        </w:tc>
      </w:tr>
    </w:tbl>
    <w:p w:rsidR="003748D8" w:rsidRPr="009816F6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3748D8" w:rsidRPr="003748D8" w:rsidTr="00322E53">
        <w:trPr>
          <w:trHeight w:val="140"/>
          <w:tblHeader/>
        </w:trPr>
        <w:tc>
          <w:tcPr>
            <w:tcW w:w="5245" w:type="dxa"/>
          </w:tcPr>
          <w:p w:rsidR="003748D8" w:rsidRPr="003748D8" w:rsidRDefault="009816F6" w:rsidP="009816F6">
            <w:pPr>
              <w:pStyle w:val="ConsPlusNormal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748D8" w:rsidRPr="003748D8" w:rsidRDefault="009816F6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0,5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К2.1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1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1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0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0</w:t>
            </w:r>
          </w:p>
        </w:tc>
      </w:tr>
    </w:tbl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D8" w:rsidRPr="00BE533D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BE533D">
        <w:rPr>
          <w:rFonts w:ascii="Times New Roman" w:hAnsi="Times New Roman" w:cs="Times New Roman"/>
          <w:sz w:val="28"/>
          <w:szCs w:val="28"/>
        </w:rPr>
        <w:t>10. Вывод об удовлетворительном значении показателей К2, К2.1, К3, К4 и К5 делается, если их расчетные значения в отчетных периодах имели допустимое значение на протяжении большей части анализируем</w:t>
      </w:r>
      <w:r w:rsidR="009338DB">
        <w:rPr>
          <w:rFonts w:ascii="Times New Roman" w:hAnsi="Times New Roman" w:cs="Times New Roman"/>
          <w:sz w:val="28"/>
          <w:szCs w:val="28"/>
        </w:rPr>
        <w:t xml:space="preserve">ых </w:t>
      </w:r>
      <w:r w:rsidRPr="00BE533D">
        <w:rPr>
          <w:rFonts w:ascii="Times New Roman" w:hAnsi="Times New Roman" w:cs="Times New Roman"/>
          <w:sz w:val="28"/>
          <w:szCs w:val="28"/>
        </w:rPr>
        <w:t>период</w:t>
      </w:r>
      <w:r w:rsidR="009338DB">
        <w:rPr>
          <w:rFonts w:ascii="Times New Roman" w:hAnsi="Times New Roman" w:cs="Times New Roman"/>
          <w:sz w:val="28"/>
          <w:szCs w:val="28"/>
        </w:rPr>
        <w:t>ов</w:t>
      </w:r>
      <w:r w:rsidRPr="00BE533D">
        <w:rPr>
          <w:rFonts w:ascii="Times New Roman" w:hAnsi="Times New Roman" w:cs="Times New Roman"/>
          <w:sz w:val="28"/>
          <w:szCs w:val="28"/>
        </w:rPr>
        <w:t xml:space="preserve"> (для показателей К2, К2.1 и К3 при этом используются средние за отчетный период значения, определяемые в соответствии с </w:t>
      </w:r>
      <w:hyperlink w:anchor="P131">
        <w:r w:rsidRPr="00BE533D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BE533D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C23F19" w:rsidRPr="00BE533D">
        <w:rPr>
          <w:rFonts w:ascii="Times New Roman" w:hAnsi="Times New Roman" w:cs="Times New Roman"/>
          <w:sz w:val="28"/>
          <w:szCs w:val="28"/>
        </w:rPr>
        <w:t>му Порядку</w:t>
      </w:r>
      <w:r w:rsidRPr="00BE533D">
        <w:rPr>
          <w:rFonts w:ascii="Times New Roman" w:hAnsi="Times New Roman" w:cs="Times New Roman"/>
          <w:sz w:val="28"/>
          <w:szCs w:val="28"/>
        </w:rPr>
        <w:t>).</w:t>
      </w:r>
    </w:p>
    <w:p w:rsidR="003748D8" w:rsidRPr="00E55DCE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CE">
        <w:rPr>
          <w:rFonts w:ascii="Times New Roman" w:hAnsi="Times New Roman" w:cs="Times New Roman"/>
          <w:sz w:val="28"/>
          <w:szCs w:val="28"/>
        </w:rPr>
        <w:t>Вывод об удовлетворительном значении показателей К4 и К5 делается в случае, если их значения, рассчитанные для все</w:t>
      </w:r>
      <w:r w:rsidR="009338DB" w:rsidRPr="00E55DCE">
        <w:rPr>
          <w:rFonts w:ascii="Times New Roman" w:hAnsi="Times New Roman" w:cs="Times New Roman"/>
          <w:sz w:val="28"/>
          <w:szCs w:val="28"/>
        </w:rPr>
        <w:t xml:space="preserve">х </w:t>
      </w:r>
      <w:r w:rsidRPr="00E55DCE">
        <w:rPr>
          <w:rFonts w:ascii="Times New Roman" w:hAnsi="Times New Roman" w:cs="Times New Roman"/>
          <w:sz w:val="28"/>
          <w:szCs w:val="28"/>
        </w:rPr>
        <w:t>анализируем</w:t>
      </w:r>
      <w:r w:rsidR="009338DB" w:rsidRPr="00E55DCE">
        <w:rPr>
          <w:rFonts w:ascii="Times New Roman" w:hAnsi="Times New Roman" w:cs="Times New Roman"/>
          <w:sz w:val="28"/>
          <w:szCs w:val="28"/>
        </w:rPr>
        <w:t xml:space="preserve">ых </w:t>
      </w:r>
      <w:r w:rsidR="00DE2A51">
        <w:rPr>
          <w:rFonts w:ascii="Times New Roman" w:hAnsi="Times New Roman" w:cs="Times New Roman"/>
          <w:sz w:val="28"/>
          <w:szCs w:val="28"/>
        </w:rPr>
        <w:t>периодов</w:t>
      </w:r>
      <w:r w:rsidRPr="00E55DCE">
        <w:rPr>
          <w:rFonts w:ascii="Times New Roman" w:hAnsi="Times New Roman" w:cs="Times New Roman"/>
          <w:sz w:val="28"/>
          <w:szCs w:val="28"/>
        </w:rPr>
        <w:t>, имеют допустимые значения.</w:t>
      </w:r>
    </w:p>
    <w:p w:rsidR="003748D8" w:rsidRPr="00E55DCE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CE">
        <w:rPr>
          <w:rFonts w:ascii="Times New Roman" w:hAnsi="Times New Roman" w:cs="Times New Roman"/>
          <w:sz w:val="28"/>
          <w:szCs w:val="28"/>
        </w:rPr>
        <w:t xml:space="preserve">11.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</w:t>
      </w:r>
      <w:hyperlink w:anchor="P85">
        <w:r w:rsidRPr="00E55D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55DC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23F19" w:rsidRPr="00E55D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55DCE">
        <w:rPr>
          <w:rFonts w:ascii="Times New Roman" w:hAnsi="Times New Roman" w:cs="Times New Roman"/>
          <w:sz w:val="28"/>
          <w:szCs w:val="28"/>
        </w:rPr>
        <w:t xml:space="preserve">, при условии, что в отношении каждого из показателей К2, К2.1, К3, К4 и К5 в соответствии с </w:t>
      </w:r>
      <w:hyperlink w:anchor="P112">
        <w:r w:rsidRPr="00E55D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23F19" w:rsidRPr="00E55DC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55DC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23F19" w:rsidRPr="00E55DCE">
        <w:rPr>
          <w:rFonts w:ascii="Times New Roman" w:hAnsi="Times New Roman" w:cs="Times New Roman"/>
          <w:sz w:val="28"/>
          <w:szCs w:val="28"/>
        </w:rPr>
        <w:t>го Порядка</w:t>
      </w:r>
      <w:r w:rsidRPr="00E55DCE">
        <w:rPr>
          <w:rFonts w:ascii="Times New Roman" w:hAnsi="Times New Roman" w:cs="Times New Roman"/>
          <w:sz w:val="28"/>
          <w:szCs w:val="28"/>
        </w:rPr>
        <w:t xml:space="preserve"> сделан вывод о его удовлетворительном значении в анализируемом периоде.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CE">
        <w:rPr>
          <w:rFonts w:ascii="Times New Roman" w:hAnsi="Times New Roman" w:cs="Times New Roman"/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3748D8" w:rsidRPr="00C23F19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748D8">
        <w:rPr>
          <w:rFonts w:ascii="Times New Roman" w:hAnsi="Times New Roman" w:cs="Times New Roman"/>
          <w:sz w:val="28"/>
          <w:szCs w:val="28"/>
        </w:rPr>
        <w:t xml:space="preserve">. По результатам анализа финансового состояния принципала финансовым органом оформляется </w:t>
      </w:r>
      <w:hyperlink w:anchor="P200">
        <w:r w:rsidRPr="003748D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3748D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</w:t>
      </w:r>
      <w:r w:rsidRPr="00C23F19">
        <w:rPr>
          <w:rFonts w:ascii="Times New Roman" w:hAnsi="Times New Roman" w:cs="Times New Roman"/>
          <w:sz w:val="28"/>
          <w:szCs w:val="28"/>
        </w:rPr>
        <w:t>настояще</w:t>
      </w:r>
      <w:r w:rsidR="00C23F19" w:rsidRPr="00C23F19">
        <w:rPr>
          <w:rFonts w:ascii="Times New Roman" w:hAnsi="Times New Roman" w:cs="Times New Roman"/>
          <w:sz w:val="28"/>
          <w:szCs w:val="28"/>
        </w:rPr>
        <w:t>му Порядку</w:t>
      </w:r>
      <w:r w:rsidRPr="00C23F19">
        <w:rPr>
          <w:rFonts w:ascii="Times New Roman" w:hAnsi="Times New Roman" w:cs="Times New Roman"/>
          <w:sz w:val="28"/>
          <w:szCs w:val="28"/>
        </w:rPr>
        <w:t>.</w:t>
      </w:r>
    </w:p>
    <w:p w:rsidR="00C3274C" w:rsidRPr="00C23F19" w:rsidRDefault="00C23F19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13</w:t>
      </w:r>
      <w:r w:rsidR="00C3274C" w:rsidRPr="00C23F19">
        <w:rPr>
          <w:rFonts w:ascii="Times New Roman" w:hAnsi="Times New Roman" w:cs="Times New Roman"/>
          <w:sz w:val="28"/>
          <w:szCs w:val="28"/>
        </w:rPr>
        <w:t>. В случае</w:t>
      </w:r>
      <w:r w:rsidR="00DE2A51">
        <w:rPr>
          <w:rFonts w:ascii="Times New Roman" w:hAnsi="Times New Roman" w:cs="Times New Roman"/>
          <w:sz w:val="28"/>
          <w:szCs w:val="28"/>
        </w:rPr>
        <w:t xml:space="preserve"> 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если по результатам анализа финансовое состояние принципала признано удовлетворительным, значения каждого из указанных в </w:t>
      </w:r>
      <w:r w:rsidRPr="00C23F19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C23F19">
        <w:rPr>
          <w:rFonts w:ascii="Times New Roman" w:hAnsi="Times New Roman" w:cs="Times New Roman"/>
          <w:sz w:val="28"/>
          <w:szCs w:val="28"/>
        </w:rPr>
        <w:t xml:space="preserve">го </w:t>
      </w:r>
      <w:r w:rsidR="00C3274C" w:rsidRPr="00C23F19">
        <w:rPr>
          <w:rFonts w:ascii="Times New Roman" w:hAnsi="Times New Roman" w:cs="Times New Roman"/>
          <w:sz w:val="28"/>
          <w:szCs w:val="28"/>
        </w:rPr>
        <w:t>Порядк</w:t>
      </w:r>
      <w:r w:rsidRPr="00C23F19">
        <w:rPr>
          <w:rFonts w:ascii="Times New Roman" w:hAnsi="Times New Roman" w:cs="Times New Roman"/>
          <w:sz w:val="28"/>
          <w:szCs w:val="28"/>
        </w:rPr>
        <w:t xml:space="preserve">а </w:t>
      </w:r>
      <w:r w:rsidR="00C3274C" w:rsidRPr="00C23F19">
        <w:rPr>
          <w:rFonts w:ascii="Times New Roman" w:hAnsi="Times New Roman" w:cs="Times New Roman"/>
          <w:sz w:val="28"/>
          <w:szCs w:val="28"/>
        </w:rPr>
        <w:t>показателей финансового состояния принципала, рассчитанные</w:t>
      </w:r>
      <w:r w:rsidR="009816F6">
        <w:rPr>
          <w:rFonts w:ascii="Times New Roman" w:hAnsi="Times New Roman" w:cs="Times New Roman"/>
          <w:sz w:val="28"/>
          <w:szCs w:val="28"/>
        </w:rPr>
        <w:t xml:space="preserve"> в </w:t>
      </w:r>
      <w:r w:rsidR="00C3274C" w:rsidRPr="00C23F19">
        <w:rPr>
          <w:rFonts w:ascii="Times New Roman" w:hAnsi="Times New Roman" w:cs="Times New Roman"/>
          <w:sz w:val="28"/>
          <w:szCs w:val="28"/>
        </w:rPr>
        <w:t>соответств</w:t>
      </w:r>
      <w:r w:rsidR="009816F6">
        <w:rPr>
          <w:rFonts w:ascii="Times New Roman" w:hAnsi="Times New Roman" w:cs="Times New Roman"/>
          <w:sz w:val="28"/>
          <w:szCs w:val="28"/>
        </w:rPr>
        <w:t>ии с пунктом 8 настоящего Порядка</w:t>
      </w:r>
      <w:r w:rsidR="00C3274C" w:rsidRPr="00C23F19">
        <w:rPr>
          <w:rFonts w:ascii="Times New Roman" w:hAnsi="Times New Roman" w:cs="Times New Roman"/>
          <w:sz w:val="28"/>
          <w:szCs w:val="28"/>
        </w:rPr>
        <w:t>, сопоставляются с интервалами значений показателей финансового состояния принципала (</w:t>
      </w:r>
      <w:hyperlink w:anchor="P609">
        <w:r w:rsidR="00C3274C" w:rsidRPr="00C23F19">
          <w:rPr>
            <w:rFonts w:ascii="Times New Roman" w:hAnsi="Times New Roman" w:cs="Times New Roman"/>
            <w:sz w:val="28"/>
            <w:szCs w:val="28"/>
          </w:rPr>
          <w:t>группы A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8">
        <w:r w:rsidR="00C3274C" w:rsidRPr="00C23F19">
          <w:rPr>
            <w:rFonts w:ascii="Times New Roman" w:hAnsi="Times New Roman" w:cs="Times New Roman"/>
            <w:sz w:val="28"/>
            <w:szCs w:val="28"/>
          </w:rPr>
          <w:t>B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7">
        <w:r w:rsidR="00C3274C" w:rsidRPr="00C23F19">
          <w:rPr>
            <w:rFonts w:ascii="Times New Roman" w:hAnsi="Times New Roman" w:cs="Times New Roman"/>
            <w:sz w:val="28"/>
            <w:szCs w:val="28"/>
          </w:rPr>
          <w:t>C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>), указанными в приложении №</w:t>
      </w:r>
      <w:r w:rsidRPr="00C23F19">
        <w:rPr>
          <w:rFonts w:ascii="Times New Roman" w:hAnsi="Times New Roman" w:cs="Times New Roman"/>
          <w:sz w:val="28"/>
          <w:szCs w:val="28"/>
        </w:rPr>
        <w:t> 3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3274C" w:rsidRPr="00C23F19" w:rsidRDefault="00C23F19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14</w:t>
      </w:r>
      <w:r w:rsidR="00C3274C" w:rsidRPr="00C23F19">
        <w:rPr>
          <w:rFonts w:ascii="Times New Roman" w:hAnsi="Times New Roman" w:cs="Times New Roman"/>
          <w:sz w:val="28"/>
          <w:szCs w:val="28"/>
        </w:rPr>
        <w:t>. 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</w:t>
      </w:r>
      <w:r w:rsidR="009816F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6009E">
        <w:rPr>
          <w:rFonts w:ascii="Times New Roman" w:hAnsi="Times New Roman" w:cs="Times New Roman"/>
          <w:sz w:val="28"/>
          <w:szCs w:val="28"/>
        </w:rPr>
        <w:t xml:space="preserve">, рассчитанного 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">
        <w:r w:rsidR="00C3274C" w:rsidRPr="00C23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816F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009E">
        <w:rPr>
          <w:rFonts w:ascii="Times New Roman" w:hAnsi="Times New Roman" w:cs="Times New Roman"/>
          <w:sz w:val="28"/>
          <w:szCs w:val="28"/>
        </w:rPr>
        <w:t>,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отнесено к группе C.</w:t>
      </w:r>
    </w:p>
    <w:p w:rsidR="00C3274C" w:rsidRPr="00C23F19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</w:t>
      </w:r>
      <w:r w:rsidR="009816F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6009E">
        <w:rPr>
          <w:rFonts w:ascii="Times New Roman" w:hAnsi="Times New Roman" w:cs="Times New Roman"/>
          <w:sz w:val="28"/>
          <w:szCs w:val="28"/>
        </w:rPr>
        <w:t xml:space="preserve">, рассчитанного </w:t>
      </w:r>
      <w:r w:rsidRPr="00C2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">
        <w:r w:rsidRPr="00C23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816F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3F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009E">
        <w:rPr>
          <w:rFonts w:ascii="Times New Roman" w:hAnsi="Times New Roman" w:cs="Times New Roman"/>
          <w:sz w:val="28"/>
          <w:szCs w:val="28"/>
        </w:rPr>
        <w:t>,</w:t>
      </w:r>
      <w:r w:rsidRPr="00C23F19">
        <w:rPr>
          <w:rFonts w:ascii="Times New Roman" w:hAnsi="Times New Roman" w:cs="Times New Roman"/>
          <w:sz w:val="28"/>
          <w:szCs w:val="28"/>
        </w:rPr>
        <w:t xml:space="preserve"> отнесено к группе B и ни одно из значений не отнесено к группе C.</w:t>
      </w:r>
    </w:p>
    <w:p w:rsidR="00C3274C" w:rsidRPr="00EF60FE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</w:t>
      </w:r>
      <w:r w:rsidR="009816F6">
        <w:rPr>
          <w:rFonts w:ascii="Times New Roman" w:hAnsi="Times New Roman" w:cs="Times New Roman"/>
          <w:sz w:val="28"/>
          <w:szCs w:val="28"/>
        </w:rPr>
        <w:t xml:space="preserve"> </w:t>
      </w:r>
      <w:r w:rsidR="001E0C74">
        <w:rPr>
          <w:rFonts w:ascii="Times New Roman" w:hAnsi="Times New Roman" w:cs="Times New Roman"/>
          <w:sz w:val="28"/>
          <w:szCs w:val="28"/>
        </w:rPr>
        <w:t>которых</w:t>
      </w:r>
      <w:r w:rsidR="0096009E">
        <w:rPr>
          <w:rFonts w:ascii="Times New Roman" w:hAnsi="Times New Roman" w:cs="Times New Roman"/>
          <w:sz w:val="28"/>
          <w:szCs w:val="28"/>
        </w:rPr>
        <w:t xml:space="preserve">, рассчитанные </w:t>
      </w:r>
      <w:r w:rsidRPr="00C2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">
        <w:r w:rsidRPr="00C23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E0C7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3F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009E">
        <w:rPr>
          <w:rFonts w:ascii="Times New Roman" w:hAnsi="Times New Roman" w:cs="Times New Roman"/>
          <w:sz w:val="28"/>
          <w:szCs w:val="28"/>
        </w:rPr>
        <w:t>,</w:t>
      </w:r>
      <w:r w:rsidRPr="00C23F19"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>отнесены к группе A.</w:t>
      </w:r>
    </w:p>
    <w:p w:rsidR="00C3274C" w:rsidRPr="00D457D2" w:rsidRDefault="00EF60FE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>15</w:t>
      </w:r>
      <w:r w:rsidR="00C3274C" w:rsidRPr="00EF60FE">
        <w:rPr>
          <w:rFonts w:ascii="Times New Roman" w:hAnsi="Times New Roman" w:cs="Times New Roman"/>
          <w:sz w:val="28"/>
          <w:szCs w:val="28"/>
        </w:rPr>
        <w:t xml:space="preserve">. По результатам определения группы </w:t>
      </w:r>
      <w:r w:rsidR="00C3274C" w:rsidRPr="00A936E1">
        <w:rPr>
          <w:rFonts w:ascii="Times New Roman" w:hAnsi="Times New Roman" w:cs="Times New Roman"/>
          <w:sz w:val="28"/>
          <w:szCs w:val="28"/>
        </w:rPr>
        <w:t>принципала по степени удовлетворительности финансового состояния финансов</w:t>
      </w:r>
      <w:r w:rsidRPr="00A936E1">
        <w:rPr>
          <w:rFonts w:ascii="Times New Roman" w:hAnsi="Times New Roman" w:cs="Times New Roman"/>
          <w:sz w:val="28"/>
          <w:szCs w:val="28"/>
        </w:rPr>
        <w:t>ым органом</w:t>
      </w:r>
      <w:r w:rsidR="00C3274C" w:rsidRPr="00A936E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936E1">
        <w:rPr>
          <w:rFonts w:ascii="Times New Roman" w:hAnsi="Times New Roman" w:cs="Times New Roman"/>
          <w:sz w:val="28"/>
          <w:szCs w:val="28"/>
        </w:rPr>
        <w:t xml:space="preserve"> </w:t>
      </w:r>
      <w:r w:rsidR="00C3274C" w:rsidRPr="00A936E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hyperlink w:anchor="P650">
        <w:r w:rsidR="00C3274C" w:rsidRPr="00A936E1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C3274C" w:rsidRPr="00A936E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A936E1" w:rsidRPr="00A936E1">
        <w:rPr>
          <w:rFonts w:ascii="Times New Roman" w:hAnsi="Times New Roman" w:cs="Times New Roman"/>
          <w:sz w:val="28"/>
          <w:szCs w:val="28"/>
        </w:rPr>
        <w:t>4</w:t>
      </w:r>
      <w:r w:rsidR="00C3274C" w:rsidRPr="00EF60FE">
        <w:rPr>
          <w:rFonts w:ascii="Times New Roman" w:hAnsi="Times New Roman" w:cs="Times New Roman"/>
          <w:sz w:val="28"/>
          <w:szCs w:val="28"/>
        </w:rPr>
        <w:t xml:space="preserve"> </w:t>
      </w:r>
      <w:r w:rsidR="00C3274C" w:rsidRPr="00D457D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457D2" w:rsidRDefault="00EF60FE" w:rsidP="00D45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D2">
        <w:rPr>
          <w:rFonts w:ascii="Times New Roman" w:hAnsi="Times New Roman" w:cs="Times New Roman"/>
          <w:sz w:val="28"/>
          <w:szCs w:val="28"/>
        </w:rPr>
        <w:t>16</w:t>
      </w:r>
      <w:r w:rsidR="00C3274C" w:rsidRPr="00D457D2">
        <w:rPr>
          <w:rFonts w:ascii="Times New Roman" w:hAnsi="Times New Roman" w:cs="Times New Roman"/>
          <w:sz w:val="28"/>
          <w:szCs w:val="28"/>
        </w:rPr>
        <w:t xml:space="preserve">. Мониторинг финансового состояния принципала (далее – мониторинг) осуществляется финансовым органом </w:t>
      </w:r>
      <w:r w:rsidR="003F5A0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C3274C" w:rsidRPr="00D457D2">
        <w:rPr>
          <w:rFonts w:ascii="Times New Roman" w:hAnsi="Times New Roman" w:cs="Times New Roman"/>
          <w:sz w:val="28"/>
          <w:szCs w:val="28"/>
        </w:rPr>
        <w:t xml:space="preserve">ежегодно в период срока действия гарантии на основании </w:t>
      </w:r>
      <w:r w:rsidR="00D457D2">
        <w:rPr>
          <w:rFonts w:ascii="Times New Roman" w:hAnsi="Times New Roman" w:cs="Times New Roman"/>
          <w:sz w:val="28"/>
          <w:szCs w:val="28"/>
        </w:rPr>
        <w:t>з</w:t>
      </w:r>
      <w:r w:rsidR="00D457D2" w:rsidRPr="00974B81">
        <w:rPr>
          <w:rFonts w:ascii="Times New Roman" w:hAnsi="Times New Roman" w:cs="Times New Roman"/>
          <w:sz w:val="28"/>
          <w:szCs w:val="28"/>
        </w:rPr>
        <w:t>аверенны</w:t>
      </w:r>
      <w:r w:rsidR="00D457D2">
        <w:rPr>
          <w:rFonts w:ascii="Times New Roman" w:hAnsi="Times New Roman" w:cs="Times New Roman"/>
          <w:sz w:val="28"/>
          <w:szCs w:val="28"/>
        </w:rPr>
        <w:t>х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 принципалом копи</w:t>
      </w:r>
      <w:r w:rsidR="00D457D2">
        <w:rPr>
          <w:rFonts w:ascii="Times New Roman" w:hAnsi="Times New Roman" w:cs="Times New Roman"/>
          <w:sz w:val="28"/>
          <w:szCs w:val="28"/>
        </w:rPr>
        <w:t>й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 утвержденной уполномоченным органом принципала годовой бухгалтерской (финансовой) отчетности принципала (по установленным формам)</w:t>
      </w:r>
      <w:r w:rsidR="00D457D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457D2" w:rsidRPr="00974B81">
        <w:rPr>
          <w:rFonts w:ascii="Times New Roman" w:hAnsi="Times New Roman" w:cs="Times New Roman"/>
          <w:sz w:val="28"/>
          <w:szCs w:val="28"/>
        </w:rPr>
        <w:t>годов</w:t>
      </w:r>
      <w:r w:rsidR="00D457D2">
        <w:rPr>
          <w:rFonts w:ascii="Times New Roman" w:hAnsi="Times New Roman" w:cs="Times New Roman"/>
          <w:sz w:val="28"/>
          <w:szCs w:val="28"/>
        </w:rPr>
        <w:t xml:space="preserve">ая </w:t>
      </w:r>
      <w:r w:rsidR="00D457D2" w:rsidRPr="00974B81">
        <w:rPr>
          <w:rFonts w:ascii="Times New Roman" w:hAnsi="Times New Roman" w:cs="Times New Roman"/>
          <w:sz w:val="28"/>
          <w:szCs w:val="28"/>
        </w:rPr>
        <w:t>бухгалтерск</w:t>
      </w:r>
      <w:r w:rsidR="00D457D2">
        <w:rPr>
          <w:rFonts w:ascii="Times New Roman" w:hAnsi="Times New Roman" w:cs="Times New Roman"/>
          <w:sz w:val="28"/>
          <w:szCs w:val="28"/>
        </w:rPr>
        <w:t>ая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D457D2">
        <w:rPr>
          <w:rFonts w:ascii="Times New Roman" w:hAnsi="Times New Roman" w:cs="Times New Roman"/>
          <w:sz w:val="28"/>
          <w:szCs w:val="28"/>
        </w:rPr>
        <w:t xml:space="preserve">ь) </w:t>
      </w:r>
      <w:r w:rsidR="00D457D2" w:rsidRPr="00974B81">
        <w:rPr>
          <w:rFonts w:ascii="Times New Roman" w:hAnsi="Times New Roman" w:cs="Times New Roman"/>
          <w:sz w:val="28"/>
          <w:szCs w:val="28"/>
        </w:rPr>
        <w:t>за</w:t>
      </w:r>
      <w:r w:rsidR="00D457D2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D457D2" w:rsidRPr="00974B81">
        <w:rPr>
          <w:rFonts w:ascii="Times New Roman" w:hAnsi="Times New Roman" w:cs="Times New Roman"/>
          <w:sz w:val="28"/>
          <w:szCs w:val="28"/>
        </w:rPr>
        <w:t>, предшествующи</w:t>
      </w:r>
      <w:r w:rsidR="00D457D2">
        <w:rPr>
          <w:rFonts w:ascii="Times New Roman" w:hAnsi="Times New Roman" w:cs="Times New Roman"/>
          <w:sz w:val="28"/>
          <w:szCs w:val="28"/>
        </w:rPr>
        <w:t xml:space="preserve">е 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D457D2">
        <w:rPr>
          <w:rFonts w:ascii="Times New Roman" w:hAnsi="Times New Roman" w:cs="Times New Roman"/>
          <w:sz w:val="28"/>
          <w:szCs w:val="28"/>
        </w:rPr>
        <w:t>проведения мониторинга.</w:t>
      </w:r>
    </w:p>
    <w:p w:rsidR="00D457D2" w:rsidRDefault="00D457D2" w:rsidP="00D45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8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74B81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74B81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яется принципалом </w:t>
      </w:r>
      <w:r w:rsidRPr="00974B81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74B81">
        <w:rPr>
          <w:rFonts w:ascii="Times New Roman" w:hAnsi="Times New Roman" w:cs="Times New Roman"/>
          <w:sz w:val="28"/>
          <w:szCs w:val="28"/>
        </w:rPr>
        <w:t>не позднее 10 апреля каждого года, следующего за годом предоставления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7D2" w:rsidRDefault="00D457D2" w:rsidP="00D45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Принципал, который в соответствии с законодательством Российской Федерации должен проходить ежегодную аудиторскую проверку, представляет в финансовый орган Смоленской области в течение 10 рабочих дней со дня, следующего за датой составления аудиторского заключения, но не позднее 31 декабря каждого года, следующего за годом предоставления гарантии, заверенные принципалом копии аудиторских заключений о достоверности годовой бухгалтерской отчетности.</w:t>
      </w:r>
    </w:p>
    <w:p w:rsidR="00D457D2" w:rsidRDefault="00D457D2" w:rsidP="00D457D2">
      <w:pPr>
        <w:ind w:firstLine="709"/>
        <w:jc w:val="both"/>
        <w:rPr>
          <w:sz w:val="28"/>
          <w:szCs w:val="28"/>
        </w:rPr>
      </w:pPr>
      <w:r w:rsidRPr="008C230B">
        <w:rPr>
          <w:sz w:val="28"/>
          <w:szCs w:val="28"/>
        </w:rPr>
        <w:t xml:space="preserve">Условия проведения мониторинга и представления </w:t>
      </w:r>
      <w:r>
        <w:rPr>
          <w:sz w:val="28"/>
          <w:szCs w:val="28"/>
        </w:rPr>
        <w:t xml:space="preserve">годовой бухгалтерской отчетности, копий аудиторских заключений о достоверности годовой бухгалтерской отчетности </w:t>
      </w:r>
      <w:r w:rsidRPr="008C230B">
        <w:rPr>
          <w:sz w:val="28"/>
          <w:szCs w:val="28"/>
        </w:rPr>
        <w:t>включаются в договор о предоставлении гарантии.</w:t>
      </w:r>
    </w:p>
    <w:p w:rsidR="001817C7" w:rsidRDefault="00D457D2" w:rsidP="001817C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D2"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7D2">
        <w:rPr>
          <w:rFonts w:ascii="Times New Roman" w:eastAsia="Times New Roman" w:hAnsi="Times New Roman" w:cs="Times New Roman"/>
          <w:sz w:val="28"/>
          <w:szCs w:val="28"/>
        </w:rPr>
        <w:t xml:space="preserve">Мониторинг осуществляется </w:t>
      </w:r>
      <w:r w:rsidR="001817C7">
        <w:rPr>
          <w:rFonts w:ascii="Times New Roman" w:hAnsi="Times New Roman" w:cs="Times New Roman"/>
          <w:sz w:val="28"/>
          <w:szCs w:val="28"/>
        </w:rPr>
        <w:t xml:space="preserve">путем расчета </w:t>
      </w:r>
      <w:r w:rsidR="001817C7" w:rsidRPr="00D457D2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="001817C7">
        <w:rPr>
          <w:rFonts w:ascii="Times New Roman" w:hAnsi="Times New Roman" w:cs="Times New Roman"/>
          <w:sz w:val="28"/>
          <w:szCs w:val="28"/>
        </w:rPr>
        <w:t xml:space="preserve"> указанных в пункте 5 настоящего Порядка, согласно </w:t>
      </w:r>
      <w:hyperlink w:anchor="P131">
        <w:r w:rsidR="001817C7" w:rsidRPr="003748D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1817C7" w:rsidRPr="003748D8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1817C7">
        <w:rPr>
          <w:rFonts w:ascii="Times New Roman" w:hAnsi="Times New Roman" w:cs="Times New Roman"/>
          <w:sz w:val="28"/>
          <w:szCs w:val="28"/>
        </w:rPr>
        <w:t>му Порядку и их анализа в соответствии с настоящим Порядком</w:t>
      </w:r>
      <w:r w:rsidR="001817C7" w:rsidRPr="001817C7">
        <w:rPr>
          <w:rFonts w:ascii="Times New Roman" w:hAnsi="Times New Roman" w:cs="Times New Roman"/>
          <w:sz w:val="28"/>
          <w:szCs w:val="28"/>
        </w:rPr>
        <w:t xml:space="preserve"> </w:t>
      </w:r>
      <w:r w:rsidR="001817C7" w:rsidRPr="00FD2127">
        <w:rPr>
          <w:rFonts w:ascii="Times New Roman" w:hAnsi="Times New Roman" w:cs="Times New Roman"/>
          <w:sz w:val="28"/>
          <w:szCs w:val="28"/>
        </w:rPr>
        <w:t xml:space="preserve">не позднее 15 рабочих дней с даты поступления </w:t>
      </w:r>
      <w:r w:rsidR="001817C7" w:rsidRPr="00E548D5">
        <w:rPr>
          <w:rFonts w:ascii="Times New Roman" w:hAnsi="Times New Roman" w:cs="Times New Roman"/>
          <w:sz w:val="28"/>
          <w:szCs w:val="28"/>
        </w:rPr>
        <w:t>годовой бухгалтерской отчетности</w:t>
      </w:r>
      <w:r w:rsidR="001817C7" w:rsidRPr="00FD2127">
        <w:rPr>
          <w:rFonts w:ascii="Times New Roman" w:hAnsi="Times New Roman" w:cs="Times New Roman"/>
          <w:sz w:val="28"/>
          <w:szCs w:val="28"/>
        </w:rPr>
        <w:t xml:space="preserve"> принципала в адрес финансового органа</w:t>
      </w:r>
      <w:r w:rsidR="001817C7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:rsidR="00A936E1" w:rsidRPr="00D457D2" w:rsidRDefault="00D457D2" w:rsidP="00A9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D2">
        <w:rPr>
          <w:rFonts w:ascii="Times New Roman" w:hAnsi="Times New Roman" w:cs="Times New Roman"/>
          <w:sz w:val="28"/>
          <w:szCs w:val="28"/>
        </w:rPr>
        <w:t xml:space="preserve">18. По результатам мониторинга финансовым органом Смоленской области оформляется </w:t>
      </w:r>
      <w:hyperlink w:anchor="P206">
        <w:r w:rsidRPr="00D457D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936E1">
        <w:rPr>
          <w:rFonts w:ascii="Times New Roman" w:hAnsi="Times New Roman" w:cs="Times New Roman"/>
          <w:sz w:val="28"/>
          <w:szCs w:val="28"/>
        </w:rPr>
        <w:t xml:space="preserve"> </w:t>
      </w:r>
      <w:r w:rsidR="00A936E1" w:rsidRPr="00A936E1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="00A936E1" w:rsidRPr="00EF60FE">
        <w:rPr>
          <w:rFonts w:ascii="Times New Roman" w:hAnsi="Times New Roman" w:cs="Times New Roman"/>
          <w:sz w:val="28"/>
          <w:szCs w:val="28"/>
        </w:rPr>
        <w:t xml:space="preserve"> </w:t>
      </w:r>
      <w:r w:rsidR="00A936E1" w:rsidRPr="00D457D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3274C" w:rsidRPr="00D457D2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D2">
        <w:rPr>
          <w:rFonts w:ascii="Times New Roman" w:hAnsi="Times New Roman" w:cs="Times New Roman"/>
          <w:sz w:val="28"/>
          <w:szCs w:val="28"/>
        </w:rPr>
        <w:t>1</w:t>
      </w:r>
      <w:r w:rsidR="00D457D2" w:rsidRPr="00D457D2">
        <w:rPr>
          <w:rFonts w:ascii="Times New Roman" w:hAnsi="Times New Roman" w:cs="Times New Roman"/>
          <w:sz w:val="28"/>
          <w:szCs w:val="28"/>
        </w:rPr>
        <w:t>9</w:t>
      </w:r>
      <w:r w:rsidRPr="00D457D2">
        <w:rPr>
          <w:rFonts w:ascii="Times New Roman" w:hAnsi="Times New Roman" w:cs="Times New Roman"/>
          <w:sz w:val="28"/>
          <w:szCs w:val="28"/>
        </w:rPr>
        <w:t>. При ухудшении (изменении группы с высокой степени удовлетворительности на среднюю или низкую, со средней на низкую) финансового состояния принципала финансовый орган</w:t>
      </w:r>
      <w:r w:rsidR="00D457D2" w:rsidRPr="00D457D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D457D2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оформления заключения по результатам мониторинга направляет указанное заключение в исполнительный орган Смоленской области, реализующий государственную политику в сфере деятельности принципала, </w:t>
      </w:r>
      <w:r w:rsidR="00F11D32">
        <w:rPr>
          <w:rFonts w:ascii="Times New Roman" w:hAnsi="Times New Roman" w:cs="Times New Roman"/>
          <w:sz w:val="28"/>
          <w:szCs w:val="28"/>
        </w:rPr>
        <w:t xml:space="preserve">а в адрес </w:t>
      </w:r>
      <w:r w:rsidRPr="00D457D2">
        <w:rPr>
          <w:rFonts w:ascii="Times New Roman" w:hAnsi="Times New Roman" w:cs="Times New Roman"/>
          <w:sz w:val="28"/>
          <w:szCs w:val="28"/>
        </w:rPr>
        <w:t>принципал</w:t>
      </w:r>
      <w:r w:rsidR="00F11D32">
        <w:rPr>
          <w:rFonts w:ascii="Times New Roman" w:hAnsi="Times New Roman" w:cs="Times New Roman"/>
          <w:sz w:val="28"/>
          <w:szCs w:val="28"/>
        </w:rPr>
        <w:t>а – </w:t>
      </w:r>
      <w:r w:rsidRPr="00D457D2">
        <w:rPr>
          <w:rFonts w:ascii="Times New Roman" w:hAnsi="Times New Roman" w:cs="Times New Roman"/>
          <w:sz w:val="28"/>
          <w:szCs w:val="28"/>
        </w:rPr>
        <w:t xml:space="preserve">требование об увеличении объема обеспечения исполнения обязательств по удовлетворению регрессного требования </w:t>
      </w:r>
      <w:r w:rsidR="00F11D32">
        <w:rPr>
          <w:rFonts w:ascii="Times New Roman" w:hAnsi="Times New Roman" w:cs="Times New Roman"/>
          <w:sz w:val="28"/>
          <w:szCs w:val="28"/>
        </w:rPr>
        <w:t>в п</w:t>
      </w:r>
      <w:r w:rsidR="00D457D2" w:rsidRPr="00D457D2">
        <w:rPr>
          <w:rFonts w:ascii="Times New Roman" w:hAnsi="Times New Roman" w:cs="Times New Roman"/>
          <w:sz w:val="28"/>
          <w:szCs w:val="28"/>
        </w:rPr>
        <w:t>орядк</w:t>
      </w:r>
      <w:r w:rsidR="00F11D32">
        <w:rPr>
          <w:rFonts w:ascii="Times New Roman" w:hAnsi="Times New Roman" w:cs="Times New Roman"/>
          <w:sz w:val="28"/>
          <w:szCs w:val="28"/>
        </w:rPr>
        <w:t xml:space="preserve">е, установленном </w:t>
      </w:r>
      <w:r w:rsidRPr="00D457D2">
        <w:rPr>
          <w:rFonts w:ascii="Times New Roman" w:hAnsi="Times New Roman" w:cs="Times New Roman"/>
          <w:sz w:val="28"/>
          <w:szCs w:val="28"/>
        </w:rPr>
        <w:t>постановлением Правительства Смоленской области.</w:t>
      </w:r>
      <w:r w:rsidRPr="00D457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74C" w:rsidRPr="00D457D2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Default="00C3274C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  <w:highlight w:val="yellow"/>
        </w:rPr>
      </w:pPr>
    </w:p>
    <w:p w:rsidR="00194F47" w:rsidRDefault="00194F47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  <w:highlight w:val="yellow"/>
        </w:rPr>
      </w:pPr>
    </w:p>
    <w:p w:rsidR="00194F47" w:rsidRDefault="00194F47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  <w:highlight w:val="yellow"/>
        </w:rPr>
      </w:pPr>
    </w:p>
    <w:p w:rsidR="00C3274C" w:rsidRPr="00D457D2" w:rsidRDefault="00C3274C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D457D2">
        <w:rPr>
          <w:rFonts w:cs="Calibri"/>
          <w:bCs/>
          <w:sz w:val="28"/>
          <w:szCs w:val="28"/>
        </w:rPr>
        <w:t>Приложение № 1</w:t>
      </w:r>
    </w:p>
    <w:p w:rsidR="004171E4" w:rsidRPr="009369CC" w:rsidRDefault="004171E4" w:rsidP="004171E4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EF60FE">
        <w:rPr>
          <w:rFonts w:cs="Calibri"/>
          <w:bCs/>
          <w:sz w:val="28"/>
          <w:szCs w:val="28"/>
        </w:rPr>
        <w:t>к Порядку осуществления</w:t>
      </w:r>
      <w:r w:rsidRPr="009369CC">
        <w:rPr>
          <w:rFonts w:cs="Calibri"/>
          <w:bCs/>
          <w:sz w:val="28"/>
          <w:szCs w:val="28"/>
        </w:rPr>
        <w:t xml:space="preserve">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принципала</w:t>
      </w:r>
      <w:r w:rsidR="00E275B3">
        <w:rPr>
          <w:rFonts w:cs="Calibri"/>
          <w:bCs/>
          <w:sz w:val="28"/>
          <w:szCs w:val="28"/>
        </w:rPr>
        <w:t xml:space="preserve"> </w:t>
      </w:r>
      <w:r w:rsidR="00E275B3">
        <w:rPr>
          <w:sz w:val="28"/>
          <w:szCs w:val="28"/>
        </w:rPr>
        <w:t xml:space="preserve">после предоставления </w:t>
      </w:r>
      <w:r w:rsidR="00E275B3" w:rsidRPr="003D4BC6">
        <w:rPr>
          <w:sz w:val="28"/>
          <w:szCs w:val="28"/>
        </w:rPr>
        <w:t>государственной гарантии Смоленской области</w:t>
      </w:r>
    </w:p>
    <w:p w:rsidR="00C3274C" w:rsidRPr="00D457D2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C3274C" w:rsidRPr="009369C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68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1"/>
      <w:bookmarkEnd w:id="6"/>
      <w:r w:rsidRPr="00A97776">
        <w:rPr>
          <w:rFonts w:ascii="Times New Roman" w:hAnsi="Times New Roman" w:cs="Times New Roman"/>
          <w:sz w:val="28"/>
          <w:szCs w:val="28"/>
        </w:rPr>
        <w:t>Р</w:t>
      </w:r>
      <w:r w:rsidR="0064768C">
        <w:rPr>
          <w:rFonts w:ascii="Times New Roman" w:hAnsi="Times New Roman" w:cs="Times New Roman"/>
          <w:sz w:val="28"/>
          <w:szCs w:val="28"/>
        </w:rPr>
        <w:t>АСЧЕТ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7776">
        <w:rPr>
          <w:rFonts w:ascii="Times New Roman" w:hAnsi="Times New Roman" w:cs="Times New Roman"/>
          <w:sz w:val="28"/>
          <w:szCs w:val="28"/>
        </w:rPr>
        <w:t>финансовых показателей</w:t>
      </w:r>
    </w:p>
    <w:p w:rsidR="00194F47" w:rsidRPr="00A97776" w:rsidRDefault="00194F47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01"/>
        <w:gridCol w:w="1842"/>
        <w:gridCol w:w="5800"/>
      </w:tblGrid>
      <w:tr w:rsidR="00DC295B" w:rsidRPr="00A97776" w:rsidTr="00A3712D">
        <w:tc>
          <w:tcPr>
            <w:tcW w:w="1055" w:type="dxa"/>
          </w:tcPr>
          <w:p w:rsidR="00DC295B" w:rsidRPr="00A97776" w:rsidRDefault="00DC295B" w:rsidP="0004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701" w:type="dxa"/>
          </w:tcPr>
          <w:p w:rsidR="00DC295B" w:rsidRPr="00A97776" w:rsidRDefault="00DC295B" w:rsidP="0004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C295B" w:rsidRPr="00A97776" w:rsidRDefault="00DC295B" w:rsidP="00DC295B">
            <w:pPr>
              <w:pStyle w:val="ConsPlusNormal"/>
              <w:ind w:right="-62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5800" w:type="dxa"/>
          </w:tcPr>
          <w:p w:rsidR="00DC295B" w:rsidRPr="00A97776" w:rsidRDefault="00DC295B" w:rsidP="0004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</w:tbl>
    <w:p w:rsidR="00DC295B" w:rsidRPr="00DC295B" w:rsidRDefault="00DC295B" w:rsidP="00C3274C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01"/>
        <w:gridCol w:w="1842"/>
        <w:gridCol w:w="5812"/>
      </w:tblGrid>
      <w:tr w:rsidR="00C3274C" w:rsidRPr="00A97776" w:rsidTr="00A3712D">
        <w:trPr>
          <w:tblHeader/>
        </w:trPr>
        <w:tc>
          <w:tcPr>
            <w:tcW w:w="1055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6"/>
            <w:bookmarkEnd w:id="7"/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74C" w:rsidRPr="00A97776" w:rsidTr="00A3712D">
        <w:tc>
          <w:tcPr>
            <w:tcW w:w="1055" w:type="dxa"/>
            <w:vMerge w:val="restart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701" w:type="dxa"/>
            <w:vMerge w:val="restart"/>
          </w:tcPr>
          <w:p w:rsidR="00C3274C" w:rsidRPr="00A97776" w:rsidRDefault="00DC295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оэффициент покрытия основных средств собственными средствами</w:t>
            </w:r>
          </w:p>
        </w:tc>
        <w:tc>
          <w:tcPr>
            <w:tcW w:w="1842" w:type="dxa"/>
            <w:vMerge w:val="restart"/>
          </w:tcPr>
          <w:p w:rsidR="00C3274C" w:rsidRPr="00A97776" w:rsidRDefault="00DC295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оказывает, в какой доле основные средства сформированы за счет собственных средств организации. Характеризует необходимость продажи организацией своих основных средств для осуществления полного расчета с кредиторами</w:t>
            </w:r>
          </w:p>
        </w:tc>
        <w:tc>
          <w:tcPr>
            <w:tcW w:w="5812" w:type="dxa"/>
            <w:tcBorders>
              <w:bottom w:val="nil"/>
            </w:tcBorders>
          </w:tcPr>
          <w:p w:rsidR="00C3274C" w:rsidRPr="00A97776" w:rsidRDefault="00194F47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тношение собственных средств к основным средствам (расчет по данным бухгалтерского баланса):</w:t>
            </w:r>
          </w:p>
        </w:tc>
      </w:tr>
      <w:tr w:rsidR="00C3274C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3712D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1300 (н. п.) + код строки 1300 (к. п.) +</w:t>
            </w:r>
          </w:p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1530 (н. п.) + код строки 1530 (к. п.))/</w:t>
            </w:r>
          </w:p>
          <w:p w:rsidR="00C3274C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1150 (н. п.) + код строки 1150 (к. п.)),</w:t>
            </w:r>
            <w:r w:rsidR="00DC295B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н. п. - на начало отчетного периода;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к. п. - на конец отчетного периода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A97776" w:rsidTr="00A3712D">
        <w:tc>
          <w:tcPr>
            <w:tcW w:w="1055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C3274C" w:rsidRPr="00A97776" w:rsidRDefault="00C3274C" w:rsidP="00181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2B" w:rsidRPr="00A97776" w:rsidTr="00A3712D">
        <w:tc>
          <w:tcPr>
            <w:tcW w:w="1055" w:type="dxa"/>
          </w:tcPr>
          <w:p w:rsidR="0097742B" w:rsidRPr="00A97776" w:rsidRDefault="0097742B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К2.1</w:t>
            </w:r>
          </w:p>
        </w:tc>
        <w:tc>
          <w:tcPr>
            <w:tcW w:w="1701" w:type="dxa"/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оэффициент покрытия</w:t>
            </w:r>
          </w:p>
        </w:tc>
        <w:tc>
          <w:tcPr>
            <w:tcW w:w="1842" w:type="dxa"/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оказывает, в какой доле</w:t>
            </w:r>
          </w:p>
        </w:tc>
        <w:tc>
          <w:tcPr>
            <w:tcW w:w="5812" w:type="dxa"/>
            <w:tcBorders>
              <w:top w:val="nil"/>
            </w:tcBorders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собственных средств и долгосрочных заемных средств (кредитов и займов) к основным </w:t>
            </w:r>
          </w:p>
        </w:tc>
      </w:tr>
      <w:tr w:rsidR="0097742B" w:rsidRPr="00A97776" w:rsidTr="00322E53">
        <w:trPr>
          <w:trHeight w:val="6302"/>
        </w:trPr>
        <w:tc>
          <w:tcPr>
            <w:tcW w:w="1055" w:type="dxa"/>
          </w:tcPr>
          <w:p w:rsidR="0097742B" w:rsidRPr="00A97776" w:rsidRDefault="0097742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42B" w:rsidRPr="00A97776" w:rsidRDefault="0097742B" w:rsidP="00A3712D">
            <w:pPr>
              <w:pStyle w:val="ConsPlusNormal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основных средств собственными и долгосрочными заемными средствами</w:t>
            </w:r>
          </w:p>
        </w:tc>
        <w:tc>
          <w:tcPr>
            <w:tcW w:w="1842" w:type="dxa"/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основные средства сформированы за счет собственных и долгосрочных заемных средств организации. Характеризует необходимость продажи организацией своих основных средств для осуществления полного расчета с кредиторами (за исключением обязательств по долгосрочным кредитам и займам)</w:t>
            </w:r>
          </w:p>
        </w:tc>
        <w:tc>
          <w:tcPr>
            <w:tcW w:w="5812" w:type="dxa"/>
          </w:tcPr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средствам (расчет по данным бухгалтерского баланса):</w:t>
            </w:r>
          </w:p>
          <w:p w:rsidR="00322E53" w:rsidRDefault="00322E53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1300 (н. п.) + код строки 1300 (к. п.) +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1410 (н. п.) + код строки 1410 (к. п.) +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1530 (н. п.) + код строки 1530 (к. п.))/ 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1150 (н. п.) + код строки 1150 (к. п.)), где: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н. п. - на начало отчетного периода;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к. п. - на конец отчетного периода</w:t>
            </w:r>
          </w:p>
        </w:tc>
      </w:tr>
      <w:tr w:rsidR="00C3274C" w:rsidRPr="00A97776" w:rsidTr="00322E53">
        <w:tc>
          <w:tcPr>
            <w:tcW w:w="1055" w:type="dxa"/>
            <w:vMerge w:val="restart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701" w:type="dxa"/>
            <w:vMerge w:val="restart"/>
          </w:tcPr>
          <w:p w:rsidR="00C3274C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оэффициент текущей ликвидности</w:t>
            </w:r>
          </w:p>
        </w:tc>
        <w:tc>
          <w:tcPr>
            <w:tcW w:w="1842" w:type="dxa"/>
            <w:vMerge w:val="restart"/>
          </w:tcPr>
          <w:p w:rsidR="00C3274C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5812" w:type="dxa"/>
            <w:tcBorders>
              <w:bottom w:val="nil"/>
            </w:tcBorders>
          </w:tcPr>
          <w:p w:rsidR="00C3274C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тношение оборотных активов к текущим обязательствам (расчет по данным бухгалтерского баланса):</w:t>
            </w:r>
          </w:p>
        </w:tc>
      </w:tr>
      <w:tr w:rsidR="00C3274C" w:rsidRPr="00A97776" w:rsidTr="00322E53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1200 (н. п.) + код строки 1200 (к. п.))/</w:t>
            </w:r>
          </w:p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1510 (н. п.) + код строки 1510 (к. п.) +</w:t>
            </w:r>
          </w:p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1520 (н. п.) + код строки 1520 (к. п.) +</w:t>
            </w:r>
          </w:p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1540 (н. п.) + код строки 1540 (к. п.) +</w:t>
            </w:r>
          </w:p>
          <w:p w:rsidR="00C3274C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1550 (н. п.) + код строки 1550 (к. п.)),</w:t>
            </w:r>
            <w:r w:rsidR="0097742B"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н. п. - на начало отчетного периода;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к. п. - на конец отчетного периода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56" w:rsidRPr="00A97776" w:rsidTr="00322E53">
        <w:tc>
          <w:tcPr>
            <w:tcW w:w="1055" w:type="dxa"/>
          </w:tcPr>
          <w:p w:rsidR="004A0056" w:rsidRPr="00A97776" w:rsidRDefault="004A0056" w:rsidP="00C9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701" w:type="dxa"/>
          </w:tcPr>
          <w:p w:rsidR="004A0056" w:rsidRPr="00A97776" w:rsidRDefault="004A0056" w:rsidP="004A005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ентабельность продаж</w:t>
            </w:r>
          </w:p>
        </w:tc>
        <w:tc>
          <w:tcPr>
            <w:tcW w:w="1842" w:type="dxa"/>
          </w:tcPr>
          <w:p w:rsidR="004A0056" w:rsidRPr="00A97776" w:rsidRDefault="004A0056" w:rsidP="004A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оля прибыли от продаж в объеме продаж. Характеризует степень </w:t>
            </w:r>
            <w:r w:rsidR="00322E53" w:rsidRPr="00A97776">
              <w:rPr>
                <w:rFonts w:ascii="Times New Roman" w:hAnsi="Times New Roman" w:cs="Times New Roman"/>
                <w:sz w:val="24"/>
                <w:szCs w:val="24"/>
              </w:rPr>
              <w:t>эффективности основной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A0056" w:rsidRPr="00A9777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тношение прибыли от продаж к выручке (расчет по данным отчета о финансовых результатах):</w:t>
            </w:r>
          </w:p>
          <w:p w:rsidR="004A005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  <w:p w:rsidR="004A005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53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2200/код строки 2110;</w:t>
            </w:r>
            <w:r w:rsidR="00322E53"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E53" w:rsidRDefault="00322E53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56" w:rsidRDefault="00322E53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  <w:p w:rsidR="004A0056" w:rsidRPr="00A9777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 w:val="restart"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7D9CAA13" wp14:editId="7E359F86">
                  <wp:extent cx="162306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</w:tc>
      </w:tr>
      <w:tr w:rsidR="004A0056" w:rsidRPr="00A97776" w:rsidTr="00A3712D"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k - количество отчетных периодов в анализируемом периоде;</w:t>
            </w: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i - номер отчетного периода</w:t>
            </w:r>
          </w:p>
        </w:tc>
      </w:tr>
      <w:tr w:rsidR="004A0056" w:rsidRPr="00A97776" w:rsidTr="00A3712D">
        <w:tc>
          <w:tcPr>
            <w:tcW w:w="1055" w:type="dxa"/>
            <w:vMerge w:val="restart"/>
          </w:tcPr>
          <w:p w:rsidR="004A0056" w:rsidRPr="00A97776" w:rsidRDefault="004A0056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701" w:type="dxa"/>
            <w:vMerge w:val="restart"/>
          </w:tcPr>
          <w:p w:rsidR="004A0056" w:rsidRPr="00A97776" w:rsidRDefault="00A3712D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0056" w:rsidRPr="00A97776">
              <w:rPr>
                <w:rFonts w:ascii="Times New Roman" w:hAnsi="Times New Roman" w:cs="Times New Roman"/>
                <w:sz w:val="24"/>
                <w:szCs w:val="24"/>
              </w:rPr>
              <w:t>орма чистой прибыли</w:t>
            </w:r>
          </w:p>
        </w:tc>
        <w:tc>
          <w:tcPr>
            <w:tcW w:w="1842" w:type="dxa"/>
            <w:vMerge w:val="restart"/>
          </w:tcPr>
          <w:p w:rsidR="004A0056" w:rsidRPr="00A97776" w:rsidRDefault="00A3712D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0056" w:rsidRPr="00A97776">
              <w:rPr>
                <w:rFonts w:ascii="Times New Roman" w:hAnsi="Times New Roman" w:cs="Times New Roman"/>
                <w:sz w:val="24"/>
                <w:szCs w:val="24"/>
              </w:rPr>
              <w:t>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5812" w:type="dxa"/>
            <w:tcBorders>
              <w:bottom w:val="nil"/>
            </w:tcBorders>
          </w:tcPr>
          <w:p w:rsidR="004A0056" w:rsidRPr="00A97776" w:rsidRDefault="00A3712D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0056" w:rsidRPr="00A97776">
              <w:rPr>
                <w:rFonts w:ascii="Times New Roman" w:hAnsi="Times New Roman" w:cs="Times New Roman"/>
                <w:sz w:val="24"/>
                <w:szCs w:val="24"/>
              </w:rPr>
              <w:t>тношение чистой прибыли к выручке (расчет по данным отчета о финансовых результатах):</w:t>
            </w: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2400/код строки 2110;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1830F2F5" wp14:editId="28E56950">
                  <wp:extent cx="1623060" cy="617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12D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k - количество отчетных периодов в анализируемом периоде;</w:t>
            </w: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i - номер отчетного периода</w:t>
            </w:r>
          </w:p>
        </w:tc>
      </w:tr>
    </w:tbl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776">
        <w:rPr>
          <w:rFonts w:ascii="Times New Roman" w:hAnsi="Times New Roman" w:cs="Times New Roman"/>
          <w:sz w:val="28"/>
          <w:szCs w:val="28"/>
        </w:rPr>
        <w:t>Примечание. В случае если при расчете показателя значение знаменателя в формуле оказывается равным нулю, его значение условно принимается равным 1 рублю.</w:t>
      </w:r>
    </w:p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2E53" w:rsidRPr="009369CC" w:rsidRDefault="00322E53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A97776" w:rsidRDefault="00C3274C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A97776">
        <w:rPr>
          <w:rFonts w:cs="Calibri"/>
          <w:bCs/>
          <w:sz w:val="28"/>
          <w:szCs w:val="28"/>
        </w:rPr>
        <w:t>Приложение № 2</w:t>
      </w:r>
    </w:p>
    <w:p w:rsidR="00A97776" w:rsidRPr="009369CC" w:rsidRDefault="00A97776" w:rsidP="00A97776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A97776">
        <w:rPr>
          <w:rFonts w:cs="Calibri"/>
          <w:bCs/>
          <w:sz w:val="28"/>
          <w:szCs w:val="28"/>
        </w:rPr>
        <w:t>к Порядку</w:t>
      </w:r>
      <w:r w:rsidRPr="00EF60FE">
        <w:rPr>
          <w:rFonts w:cs="Calibri"/>
          <w:bCs/>
          <w:sz w:val="28"/>
          <w:szCs w:val="28"/>
        </w:rPr>
        <w:t xml:space="preserve"> осуществления</w:t>
      </w:r>
      <w:r w:rsidRPr="009369CC">
        <w:rPr>
          <w:rFonts w:cs="Calibri"/>
          <w:bCs/>
          <w:sz w:val="28"/>
          <w:szCs w:val="28"/>
        </w:rPr>
        <w:t xml:space="preserve">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E12970" w:rsidRPr="009369CC">
        <w:rPr>
          <w:rFonts w:cs="Calibri"/>
          <w:bCs/>
          <w:sz w:val="28"/>
          <w:szCs w:val="28"/>
        </w:rPr>
        <w:t>принципала</w:t>
      </w:r>
      <w:r w:rsidR="00E12970">
        <w:rPr>
          <w:rFonts w:cs="Calibri"/>
          <w:bCs/>
          <w:sz w:val="28"/>
          <w:szCs w:val="28"/>
        </w:rPr>
        <w:t xml:space="preserve"> </w:t>
      </w:r>
      <w:r w:rsidR="00E12970">
        <w:rPr>
          <w:sz w:val="28"/>
          <w:szCs w:val="28"/>
        </w:rPr>
        <w:t xml:space="preserve">после предоставления </w:t>
      </w:r>
      <w:r w:rsidR="00E12970" w:rsidRPr="003D4BC6">
        <w:rPr>
          <w:sz w:val="28"/>
          <w:szCs w:val="28"/>
        </w:rPr>
        <w:t>государственной гарантии Смоленской области</w:t>
      </w:r>
    </w:p>
    <w:p w:rsidR="00C3274C" w:rsidRPr="009369CC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  <w:highlight w:val="yellow"/>
        </w:rPr>
      </w:pPr>
    </w:p>
    <w:p w:rsidR="00C3274C" w:rsidRPr="009369CC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  <w:highlight w:val="yellow"/>
        </w:rPr>
      </w:pPr>
    </w:p>
    <w:p w:rsidR="00A97776" w:rsidRDefault="00A97776" w:rsidP="00A9777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7024A">
        <w:rPr>
          <w:rFonts w:ascii="Times New Roman" w:hAnsi="Times New Roman" w:cs="Times New Roman"/>
          <w:sz w:val="26"/>
          <w:szCs w:val="26"/>
        </w:rPr>
        <w:t>Форма</w:t>
      </w:r>
    </w:p>
    <w:p w:rsidR="00194F47" w:rsidRPr="00A7024A" w:rsidRDefault="00194F47" w:rsidP="00A9777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97776" w:rsidRPr="00A97776" w:rsidRDefault="00A97776" w:rsidP="00A977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7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7776" w:rsidRPr="00A97776" w:rsidRDefault="00A97776" w:rsidP="00A977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76">
        <w:rPr>
          <w:rFonts w:ascii="Times New Roman" w:hAnsi="Times New Roman" w:cs="Times New Roman"/>
          <w:b/>
          <w:sz w:val="28"/>
          <w:szCs w:val="28"/>
        </w:rPr>
        <w:t xml:space="preserve">о финансовом состоянии принципала </w:t>
      </w:r>
    </w:p>
    <w:p w:rsidR="00A97776" w:rsidRDefault="00A97776" w:rsidP="00A97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76" w:rsidRPr="00B50798" w:rsidRDefault="00A97776" w:rsidP="00A977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776">
        <w:rPr>
          <w:rFonts w:ascii="Times New Roman" w:hAnsi="Times New Roman" w:cs="Times New Roman"/>
          <w:sz w:val="28"/>
          <w:szCs w:val="28"/>
        </w:rPr>
        <w:t>Анализ финансового состояния</w:t>
      </w:r>
      <w:r w:rsidRPr="00B50798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97776" w:rsidRPr="00B50798" w:rsidRDefault="00A97776" w:rsidP="00A977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5079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50798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hAnsi="Times New Roman" w:cs="Times New Roman"/>
          <w:sz w:val="26"/>
          <w:szCs w:val="26"/>
        </w:rPr>
        <w:t>______</w:t>
      </w:r>
    </w:p>
    <w:p w:rsidR="00A97776" w:rsidRPr="0054506D" w:rsidRDefault="00A97776" w:rsidP="00A977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0"/>
          <w:szCs w:val="20"/>
        </w:rPr>
        <w:t>(наименование принципала, ИНН, ОГРН)</w:t>
      </w:r>
    </w:p>
    <w:p w:rsidR="0054506D" w:rsidRDefault="0054506D" w:rsidP="00A97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76">
        <w:rPr>
          <w:rFonts w:ascii="Times New Roman" w:hAnsi="Times New Roman" w:cs="Times New Roman"/>
          <w:b/>
          <w:sz w:val="28"/>
          <w:szCs w:val="28"/>
        </w:rPr>
        <w:t>Результаты оценки финансового состояния принципала</w:t>
      </w:r>
    </w:p>
    <w:tbl>
      <w:tblPr>
        <w:tblStyle w:val="a8"/>
        <w:tblW w:w="10490" w:type="dxa"/>
        <w:tblInd w:w="-34" w:type="dxa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417"/>
        <w:gridCol w:w="3261"/>
        <w:gridCol w:w="992"/>
      </w:tblGrid>
      <w:tr w:rsidR="0054506D" w:rsidTr="00905CE0">
        <w:tc>
          <w:tcPr>
            <w:tcW w:w="2269" w:type="dxa"/>
            <w:vMerge w:val="restart"/>
          </w:tcPr>
          <w:p w:rsidR="0054506D" w:rsidRP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68" w:type="dxa"/>
            <w:gridSpan w:val="3"/>
          </w:tcPr>
          <w:p w:rsidR="0054506D" w:rsidRPr="00905CE0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61" w:type="dxa"/>
            <w:vMerge w:val="restart"/>
          </w:tcPr>
          <w:p w:rsidR="0054506D" w:rsidRPr="00905CE0" w:rsidRDefault="0054506D" w:rsidP="00905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0">
              <w:rPr>
                <w:rFonts w:ascii="Times New Roman" w:hAnsi="Times New Roman" w:cs="Times New Roman"/>
                <w:sz w:val="24"/>
                <w:szCs w:val="24"/>
              </w:rPr>
              <w:t>Допустимое зн</w:t>
            </w:r>
            <w:r w:rsidR="00905C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CE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992" w:type="dxa"/>
            <w:vMerge w:val="restart"/>
          </w:tcPr>
          <w:p w:rsidR="0054506D" w:rsidRPr="00905CE0" w:rsidRDefault="00905CE0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54506D" w:rsidTr="00905CE0">
        <w:tc>
          <w:tcPr>
            <w:tcW w:w="2269" w:type="dxa"/>
            <w:vMerge/>
          </w:tcPr>
          <w:p w:rsid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(1-й отчетный период)</w:t>
            </w:r>
          </w:p>
        </w:tc>
        <w:tc>
          <w:tcPr>
            <w:tcW w:w="1276" w:type="dxa"/>
          </w:tcPr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(2-й отчетный период)</w:t>
            </w:r>
          </w:p>
        </w:tc>
        <w:tc>
          <w:tcPr>
            <w:tcW w:w="1417" w:type="dxa"/>
          </w:tcPr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(последний отчетный период)</w:t>
            </w:r>
          </w:p>
        </w:tc>
        <w:tc>
          <w:tcPr>
            <w:tcW w:w="3261" w:type="dxa"/>
            <w:vMerge/>
          </w:tcPr>
          <w:p w:rsidR="0054506D" w:rsidRP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506D" w:rsidRP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06D" w:rsidRPr="00905CE0" w:rsidRDefault="0054506D" w:rsidP="00A97776">
      <w:pPr>
        <w:pStyle w:val="ConsPlusNormal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504" w:type="dxa"/>
        <w:tblInd w:w="-8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1276"/>
        <w:gridCol w:w="1417"/>
        <w:gridCol w:w="3261"/>
        <w:gridCol w:w="1006"/>
      </w:tblGrid>
      <w:tr w:rsidR="00C3274C" w:rsidRPr="00A97776" w:rsidTr="00905CE0">
        <w:trPr>
          <w:tblHeader/>
        </w:trPr>
        <w:tc>
          <w:tcPr>
            <w:tcW w:w="2269" w:type="dxa"/>
            <w:tcBorders>
              <w:top w:val="single" w:sz="4" w:space="0" w:color="auto"/>
            </w:tcBorders>
          </w:tcPr>
          <w:p w:rsidR="00C3274C" w:rsidRPr="00A97776" w:rsidRDefault="00C3274C" w:rsidP="00905CE0">
            <w:pPr>
              <w:pStyle w:val="ConsPlusNormal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</w:t>
            </w:r>
            <w:hyperlink w:anchor="P284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2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006" w:type="dxa"/>
            <w:vMerge w:val="restart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уставного капитала </w:t>
            </w:r>
            <w:hyperlink w:anchor="P284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законом минимальный размер уставного капитала </w:t>
            </w:r>
            <w:hyperlink w:anchor="P284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E0" w:rsidRPr="00A97776" w:rsidTr="00905CE0">
        <w:tc>
          <w:tcPr>
            <w:tcW w:w="2269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</w:t>
            </w:r>
          </w:p>
        </w:tc>
        <w:tc>
          <w:tcPr>
            <w:tcW w:w="1275" w:type="dxa"/>
          </w:tcPr>
          <w:p w:rsidR="00905CE0" w:rsidRPr="00A97776" w:rsidRDefault="00905CE0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CE0" w:rsidRPr="00A97776" w:rsidRDefault="00905CE0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0,5</w:t>
            </w:r>
          </w:p>
        </w:tc>
        <w:tc>
          <w:tcPr>
            <w:tcW w:w="1006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средств собственными средствами </w:t>
            </w:r>
            <w:hyperlink w:anchor="P285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покрытия основных средств собственными и долгосрочными заемными средствами </w:t>
            </w:r>
            <w:hyperlink w:anchor="P285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текущей ликвидности </w:t>
            </w:r>
            <w:hyperlink w:anchor="P285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в отчетном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в анализируемом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в отчетном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в анализируемом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74C" w:rsidRPr="00A97776" w:rsidRDefault="00C3274C" w:rsidP="00905CE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776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C3274C" w:rsidRPr="00A97776" w:rsidRDefault="00C3274C" w:rsidP="00905CE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76">
        <w:rPr>
          <w:rFonts w:ascii="Times New Roman" w:eastAsia="Times New Roman" w:hAnsi="Times New Roman" w:cs="Times New Roman"/>
          <w:sz w:val="24"/>
          <w:szCs w:val="24"/>
        </w:rPr>
        <w:t>* На конец отчетного периода.</w:t>
      </w:r>
    </w:p>
    <w:p w:rsidR="00C3274C" w:rsidRPr="00A97776" w:rsidRDefault="00C3274C" w:rsidP="00905CE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76">
        <w:rPr>
          <w:rFonts w:ascii="Times New Roman" w:eastAsia="Times New Roman" w:hAnsi="Times New Roman" w:cs="Times New Roman"/>
          <w:sz w:val="24"/>
          <w:szCs w:val="24"/>
        </w:rPr>
        <w:t>** Указываются средние за отчетный период значения.</w:t>
      </w:r>
    </w:p>
    <w:p w:rsidR="00C3274C" w:rsidRPr="00A97776" w:rsidRDefault="00C3274C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74C" w:rsidRPr="00A97776" w:rsidRDefault="00C3274C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776">
        <w:rPr>
          <w:rFonts w:ascii="Times New Roman" w:eastAsia="Times New Roman" w:hAnsi="Times New Roman" w:cs="Times New Roman"/>
          <w:sz w:val="28"/>
          <w:szCs w:val="28"/>
        </w:rPr>
        <w:t>Финансовое состояние признано ______________________________________</w:t>
      </w:r>
    </w:p>
    <w:p w:rsidR="00C3274C" w:rsidRPr="00A97776" w:rsidRDefault="00C3274C" w:rsidP="00C3274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7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97776">
        <w:rPr>
          <w:rFonts w:ascii="Times New Roman" w:eastAsia="Times New Roman" w:hAnsi="Times New Roman" w:cs="Times New Roman"/>
          <w:sz w:val="20"/>
          <w:szCs w:val="20"/>
        </w:rPr>
        <w:t>(удовлетворительным/неудовлетворительным)</w:t>
      </w:r>
    </w:p>
    <w:p w:rsidR="00C3274C" w:rsidRPr="009369CC" w:rsidRDefault="00C3274C" w:rsidP="00C3274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7776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«____» 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A97776" w:rsidRPr="00A7024A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A97776" w:rsidRPr="00B50798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_______________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          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A97776" w:rsidRPr="00A7024A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(должность)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(Ф.И.О.)</w:t>
      </w:r>
    </w:p>
    <w:p w:rsidR="00A97776" w:rsidRPr="00B50798" w:rsidRDefault="00A97776" w:rsidP="00A9777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5CE0" w:rsidRDefault="00905CE0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64768C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64768C">
        <w:rPr>
          <w:rFonts w:cs="Calibri"/>
          <w:bCs/>
          <w:sz w:val="28"/>
          <w:szCs w:val="28"/>
        </w:rPr>
        <w:t xml:space="preserve">Приложение № </w:t>
      </w:r>
      <w:r w:rsidR="0064768C" w:rsidRPr="0064768C">
        <w:rPr>
          <w:rFonts w:cs="Calibri"/>
          <w:bCs/>
          <w:sz w:val="28"/>
          <w:szCs w:val="28"/>
        </w:rPr>
        <w:t>3</w:t>
      </w:r>
    </w:p>
    <w:p w:rsidR="00C3274C" w:rsidRPr="009369CC" w:rsidRDefault="0064768C" w:rsidP="00E12970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sz w:val="28"/>
          <w:szCs w:val="28"/>
          <w:highlight w:val="yellow"/>
        </w:rPr>
      </w:pPr>
      <w:r w:rsidRPr="0064768C">
        <w:rPr>
          <w:rFonts w:cs="Calibri"/>
          <w:bCs/>
          <w:sz w:val="28"/>
          <w:szCs w:val="28"/>
        </w:rPr>
        <w:t>к Порядку осуществления анализа финансового состояния</w:t>
      </w:r>
      <w:r w:rsidRPr="009369CC">
        <w:rPr>
          <w:rFonts w:cs="Calibri"/>
          <w:bCs/>
          <w:sz w:val="28"/>
          <w:szCs w:val="28"/>
        </w:rPr>
        <w:t xml:space="preserve">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E12970" w:rsidRPr="009369CC">
        <w:rPr>
          <w:rFonts w:cs="Calibri"/>
          <w:bCs/>
          <w:sz w:val="28"/>
          <w:szCs w:val="28"/>
        </w:rPr>
        <w:t>принципала</w:t>
      </w:r>
      <w:r w:rsidR="00E12970">
        <w:rPr>
          <w:rFonts w:cs="Calibri"/>
          <w:bCs/>
          <w:sz w:val="28"/>
          <w:szCs w:val="28"/>
        </w:rPr>
        <w:t xml:space="preserve"> </w:t>
      </w:r>
      <w:r w:rsidR="00E12970">
        <w:rPr>
          <w:sz w:val="28"/>
          <w:szCs w:val="28"/>
        </w:rPr>
        <w:t xml:space="preserve">после предоставления </w:t>
      </w:r>
      <w:r w:rsidR="00E12970" w:rsidRPr="003D4BC6">
        <w:rPr>
          <w:sz w:val="28"/>
          <w:szCs w:val="28"/>
        </w:rPr>
        <w:t>государственной гарантии Смоленской области</w:t>
      </w: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68C" w:rsidRPr="0064768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02"/>
      <w:bookmarkEnd w:id="8"/>
      <w:r w:rsidRPr="0064768C">
        <w:rPr>
          <w:rFonts w:ascii="Times New Roman" w:hAnsi="Times New Roman" w:cs="Times New Roman"/>
          <w:sz w:val="28"/>
          <w:szCs w:val="28"/>
        </w:rPr>
        <w:t>З</w:t>
      </w:r>
      <w:r w:rsidR="0064768C" w:rsidRPr="0064768C">
        <w:rPr>
          <w:rFonts w:ascii="Times New Roman" w:hAnsi="Times New Roman" w:cs="Times New Roman"/>
          <w:sz w:val="28"/>
          <w:szCs w:val="28"/>
        </w:rPr>
        <w:t xml:space="preserve">НАЧЕНИЯ </w:t>
      </w:r>
    </w:p>
    <w:p w:rsidR="00C3274C" w:rsidRPr="0064768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768C">
        <w:rPr>
          <w:rFonts w:ascii="Times New Roman" w:hAnsi="Times New Roman" w:cs="Times New Roman"/>
          <w:sz w:val="28"/>
          <w:szCs w:val="28"/>
        </w:rPr>
        <w:t>показателей финансового состояния принципала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768C">
        <w:rPr>
          <w:rFonts w:ascii="Times New Roman" w:hAnsi="Times New Roman" w:cs="Times New Roman"/>
          <w:sz w:val="28"/>
          <w:szCs w:val="28"/>
        </w:rPr>
        <w:t>с распределением по группам</w:t>
      </w:r>
    </w:p>
    <w:p w:rsidR="00B2106B" w:rsidRDefault="00B2106B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3261"/>
        <w:gridCol w:w="2551"/>
        <w:gridCol w:w="2268"/>
        <w:gridCol w:w="2268"/>
      </w:tblGrid>
      <w:tr w:rsidR="00B2106B" w:rsidTr="00B2106B">
        <w:tc>
          <w:tcPr>
            <w:tcW w:w="3261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2551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 C</w:t>
            </w:r>
          </w:p>
        </w:tc>
        <w:tc>
          <w:tcPr>
            <w:tcW w:w="2268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 B</w:t>
            </w:r>
          </w:p>
        </w:tc>
        <w:tc>
          <w:tcPr>
            <w:tcW w:w="2268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 A</w:t>
            </w:r>
          </w:p>
        </w:tc>
      </w:tr>
    </w:tbl>
    <w:p w:rsidR="00B2106B" w:rsidRPr="00B2106B" w:rsidRDefault="00B2106B" w:rsidP="00C3274C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268"/>
        <w:gridCol w:w="2268"/>
      </w:tblGrid>
      <w:tr w:rsidR="00C3274C" w:rsidRPr="0064768C" w:rsidTr="00B2106B">
        <w:trPr>
          <w:tblHeader/>
        </w:trPr>
        <w:tc>
          <w:tcPr>
            <w:tcW w:w="3261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07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08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09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 (К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w:anchor="P633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0,5,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1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1,5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равен 1,5</w:t>
            </w: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 (К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  <w:hyperlink w:anchor="P633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1,5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1,5,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2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равен 2</w:t>
            </w: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  <w:hyperlink w:anchor="P634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равен 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2,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или равен 2</w:t>
            </w:r>
          </w:p>
        </w:tc>
      </w:tr>
      <w:tr w:rsidR="00B2106B" w:rsidRPr="0064768C" w:rsidTr="00B2106B">
        <w:tc>
          <w:tcPr>
            <w:tcW w:w="3261" w:type="dxa"/>
          </w:tcPr>
          <w:p w:rsidR="00B2106B" w:rsidRPr="0064768C" w:rsidRDefault="00B2106B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(К4)</w:t>
            </w:r>
          </w:p>
        </w:tc>
        <w:tc>
          <w:tcPr>
            <w:tcW w:w="2551" w:type="dxa"/>
          </w:tcPr>
          <w:p w:rsidR="00B2106B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 отчетных периодах больше или равны 0 на протяжении большей части анализируемого периода</w:t>
            </w:r>
            <w:hyperlink w:anchor="P635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06B" w:rsidRPr="0064768C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а значения показателей</w:t>
            </w:r>
          </w:p>
        </w:tc>
        <w:tc>
          <w:tcPr>
            <w:tcW w:w="2268" w:type="dxa"/>
          </w:tcPr>
          <w:p w:rsidR="00B2106B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если хотя бы в одном отчетном периоде значения показателей меньше или равны 0, </w:t>
            </w:r>
          </w:p>
          <w:p w:rsidR="00B2106B" w:rsidRPr="0064768C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для всего анализируемого</w:t>
            </w:r>
          </w:p>
        </w:tc>
        <w:tc>
          <w:tcPr>
            <w:tcW w:w="2268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во всех отчетных периодах больше 0</w:t>
            </w:r>
          </w:p>
        </w:tc>
      </w:tr>
      <w:tr w:rsidR="00B2106B" w:rsidRPr="0064768C" w:rsidTr="00FE0947">
        <w:trPr>
          <w:trHeight w:val="828"/>
        </w:trPr>
        <w:tc>
          <w:tcPr>
            <w:tcW w:w="3261" w:type="dxa"/>
          </w:tcPr>
          <w:p w:rsidR="00B2106B" w:rsidRPr="0064768C" w:rsidRDefault="00B2106B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</w:t>
            </w:r>
          </w:p>
        </w:tc>
        <w:tc>
          <w:tcPr>
            <w:tcW w:w="2551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для всего анализируемого периода</w:t>
            </w:r>
            <w:hyperlink w:anchor="P635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 xml:space="preserve">*** </w:t>
              </w:r>
            </w:hyperlink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0</w:t>
            </w:r>
          </w:p>
        </w:tc>
        <w:tc>
          <w:tcPr>
            <w:tcW w:w="2268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hyperlink w:anchor="P635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равны 0</w:t>
            </w:r>
          </w:p>
        </w:tc>
        <w:tc>
          <w:tcPr>
            <w:tcW w:w="2268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Отношение суммы заемных средств (с учетом суммы кредитов (облигационных займов), привлекаемых принципалом под государственные гарантии Российской Федерации) и выданного принципалом обеспечения обязательств и платежей к собственным средствам (К6)</w:t>
            </w:r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равно 5,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больше 3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равно 3,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больше 1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равно 1</w:t>
            </w:r>
          </w:p>
        </w:tc>
      </w:tr>
    </w:tbl>
    <w:p w:rsidR="00C3274C" w:rsidRPr="0064768C" w:rsidRDefault="00C3274C" w:rsidP="00962F8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68C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C3274C" w:rsidRPr="0064768C" w:rsidRDefault="00C3274C" w:rsidP="0096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33"/>
      <w:bookmarkEnd w:id="12"/>
      <w:r w:rsidRPr="0064768C">
        <w:rPr>
          <w:rFonts w:ascii="Times New Roman" w:hAnsi="Times New Roman" w:cs="Times New Roman"/>
          <w:sz w:val="24"/>
          <w:szCs w:val="24"/>
        </w:rPr>
        <w:t>* 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  <w:p w:rsidR="00C3274C" w:rsidRPr="0064768C" w:rsidRDefault="00C3274C" w:rsidP="0096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34"/>
      <w:bookmarkEnd w:id="13"/>
      <w:r w:rsidRPr="0064768C">
        <w:rPr>
          <w:rFonts w:ascii="Times New Roman" w:hAnsi="Times New Roman" w:cs="Times New Roman"/>
          <w:sz w:val="24"/>
          <w:szCs w:val="24"/>
        </w:rPr>
        <w:t>** Используется наибольшее из расчетных значений показателя финансового состояния принципала в отчетных периодах, имеющих допустимые значения.</w:t>
      </w:r>
    </w:p>
    <w:p w:rsidR="00C3274C" w:rsidRPr="0064768C" w:rsidRDefault="00C3274C" w:rsidP="0096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35"/>
      <w:bookmarkEnd w:id="14"/>
      <w:r w:rsidRPr="0064768C">
        <w:rPr>
          <w:rFonts w:ascii="Times New Roman" w:hAnsi="Times New Roman" w:cs="Times New Roman"/>
          <w:sz w:val="24"/>
          <w:szCs w:val="24"/>
        </w:rPr>
        <w:t>*** Период, за который проводится анализ финансового состояния принципала.</w:t>
      </w:r>
    </w:p>
    <w:p w:rsidR="00C3274C" w:rsidRPr="0064768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64768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7BC" w:rsidRDefault="003327B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C42" w:rsidRDefault="00E43C42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4"/>
          <w:szCs w:val="24"/>
        </w:rPr>
      </w:pPr>
    </w:p>
    <w:p w:rsidR="00C3274C" w:rsidRPr="00BA5C6B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4"/>
          <w:szCs w:val="24"/>
        </w:rPr>
      </w:pPr>
      <w:r w:rsidRPr="00BA5C6B">
        <w:rPr>
          <w:rFonts w:cs="Calibri"/>
          <w:bCs/>
          <w:sz w:val="24"/>
          <w:szCs w:val="24"/>
        </w:rPr>
        <w:t xml:space="preserve">Приложение № </w:t>
      </w:r>
      <w:r w:rsidR="0064768C" w:rsidRPr="00BA5C6B">
        <w:rPr>
          <w:rFonts w:cs="Calibri"/>
          <w:bCs/>
          <w:sz w:val="24"/>
          <w:szCs w:val="24"/>
        </w:rPr>
        <w:t>4</w:t>
      </w:r>
    </w:p>
    <w:p w:rsidR="00C3274C" w:rsidRPr="00BA5C6B" w:rsidRDefault="00C3274C" w:rsidP="00962F8D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sz w:val="24"/>
          <w:szCs w:val="24"/>
          <w:highlight w:val="yellow"/>
        </w:rPr>
      </w:pPr>
      <w:r w:rsidRPr="00BA5C6B">
        <w:rPr>
          <w:rFonts w:cs="Calibri"/>
          <w:bCs/>
          <w:sz w:val="24"/>
          <w:szCs w:val="24"/>
        </w:rPr>
        <w:t xml:space="preserve">к Порядку осуществления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962F8D" w:rsidRPr="00BA5C6B">
        <w:rPr>
          <w:rFonts w:cs="Calibri"/>
          <w:bCs/>
          <w:sz w:val="24"/>
          <w:szCs w:val="24"/>
        </w:rPr>
        <w:t xml:space="preserve">принципала </w:t>
      </w:r>
      <w:r w:rsidR="00962F8D" w:rsidRPr="00BA5C6B">
        <w:rPr>
          <w:sz w:val="24"/>
          <w:szCs w:val="24"/>
        </w:rPr>
        <w:t>после предоставления государственной гарантии Смоленской области</w:t>
      </w:r>
    </w:p>
    <w:p w:rsidR="0064768C" w:rsidRPr="00BA5C6B" w:rsidRDefault="0064768C" w:rsidP="0064768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4"/>
          <w:szCs w:val="24"/>
          <w:highlight w:val="yellow"/>
        </w:rPr>
      </w:pPr>
    </w:p>
    <w:p w:rsidR="0064768C" w:rsidRPr="00BA5C6B" w:rsidRDefault="0064768C" w:rsidP="006476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5C6B">
        <w:rPr>
          <w:rFonts w:ascii="Times New Roman" w:hAnsi="Times New Roman" w:cs="Times New Roman"/>
          <w:sz w:val="24"/>
          <w:szCs w:val="24"/>
        </w:rPr>
        <w:t>Форма</w:t>
      </w:r>
    </w:p>
    <w:p w:rsidR="00C3274C" w:rsidRPr="00BA5C6B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68C" w:rsidRPr="00BA5C6B" w:rsidRDefault="00C3274C" w:rsidP="00C327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650"/>
      <w:bookmarkEnd w:id="15"/>
      <w:r w:rsidRPr="00BA5C6B">
        <w:rPr>
          <w:rFonts w:ascii="Times New Roman" w:hAnsi="Times New Roman" w:cs="Times New Roman"/>
          <w:b/>
          <w:sz w:val="24"/>
          <w:szCs w:val="24"/>
        </w:rPr>
        <w:t>З</w:t>
      </w:r>
      <w:r w:rsidR="0064768C" w:rsidRPr="00BA5C6B">
        <w:rPr>
          <w:rFonts w:ascii="Times New Roman" w:hAnsi="Times New Roman" w:cs="Times New Roman"/>
          <w:b/>
          <w:sz w:val="24"/>
          <w:szCs w:val="24"/>
        </w:rPr>
        <w:t xml:space="preserve">АКЛЮЧЕНИЕ </w:t>
      </w:r>
    </w:p>
    <w:p w:rsidR="0064768C" w:rsidRPr="00BA5C6B" w:rsidRDefault="00C3274C" w:rsidP="00C327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6B">
        <w:rPr>
          <w:rFonts w:ascii="Times New Roman" w:hAnsi="Times New Roman" w:cs="Times New Roman"/>
          <w:b/>
          <w:sz w:val="24"/>
          <w:szCs w:val="24"/>
        </w:rPr>
        <w:t xml:space="preserve">об определении группы по степени </w:t>
      </w:r>
    </w:p>
    <w:p w:rsidR="0064768C" w:rsidRPr="00BA5C6B" w:rsidRDefault="00C3274C" w:rsidP="00C327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6B">
        <w:rPr>
          <w:rFonts w:ascii="Times New Roman" w:hAnsi="Times New Roman" w:cs="Times New Roman"/>
          <w:b/>
          <w:sz w:val="24"/>
          <w:szCs w:val="24"/>
        </w:rPr>
        <w:t>удовлетворительности</w:t>
      </w:r>
      <w:r w:rsidR="0064768C" w:rsidRPr="00BA5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C6B">
        <w:rPr>
          <w:rFonts w:ascii="Times New Roman" w:hAnsi="Times New Roman" w:cs="Times New Roman"/>
          <w:b/>
          <w:sz w:val="24"/>
          <w:szCs w:val="24"/>
        </w:rPr>
        <w:t xml:space="preserve">финансового состояния </w:t>
      </w:r>
    </w:p>
    <w:p w:rsidR="009369CC" w:rsidRPr="00BA5C6B" w:rsidRDefault="00C3274C" w:rsidP="0096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C6B">
        <w:rPr>
          <w:rFonts w:ascii="Times New Roman" w:hAnsi="Times New Roman" w:cs="Times New Roman"/>
          <w:b/>
          <w:sz w:val="24"/>
          <w:szCs w:val="24"/>
        </w:rPr>
        <w:t>принципала</w:t>
      </w:r>
    </w:p>
    <w:tbl>
      <w:tblPr>
        <w:tblW w:w="10552" w:type="dxa"/>
        <w:tblInd w:w="-80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134"/>
        <w:gridCol w:w="1134"/>
        <w:gridCol w:w="1134"/>
      </w:tblGrid>
      <w:tr w:rsidR="00C3274C" w:rsidRPr="00B53EBB" w:rsidTr="00A05432">
        <w:tc>
          <w:tcPr>
            <w:tcW w:w="10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274C" w:rsidRPr="00BA5C6B" w:rsidRDefault="00C3274C" w:rsidP="00BA5C6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B">
              <w:rPr>
                <w:rFonts w:ascii="Times New Roman" w:hAnsi="Times New Roman" w:cs="Times New Roman"/>
                <w:sz w:val="24"/>
                <w:szCs w:val="24"/>
              </w:rPr>
              <w:t>Определение группы по степени удовлетворительности финансового состояния ________________________________________________________________________</w:t>
            </w:r>
          </w:p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BB">
              <w:rPr>
                <w:rFonts w:ascii="Times New Roman" w:hAnsi="Times New Roman" w:cs="Times New Roman"/>
                <w:sz w:val="20"/>
                <w:szCs w:val="20"/>
              </w:rPr>
              <w:t>(наименование принципала, ИНН, ОГРН)</w:t>
            </w:r>
          </w:p>
          <w:p w:rsidR="00B53EBB" w:rsidRPr="00BA5C6B" w:rsidRDefault="009369CC" w:rsidP="00B53E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оценки определения степени удовлетворительности</w:t>
            </w:r>
          </w:p>
          <w:p w:rsidR="009369CC" w:rsidRPr="00B53EBB" w:rsidRDefault="009369CC" w:rsidP="00B53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6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состояния принципала</w:t>
            </w: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93"/>
        </w:trPr>
        <w:tc>
          <w:tcPr>
            <w:tcW w:w="7150" w:type="dxa"/>
            <w:tcBorders>
              <w:top w:val="single" w:sz="4" w:space="0" w:color="auto"/>
            </w:tcBorders>
            <w:shd w:val="clear" w:color="auto" w:fill="auto"/>
          </w:tcPr>
          <w:p w:rsidR="00C3274C" w:rsidRPr="00B53EBB" w:rsidRDefault="00C3274C" w:rsidP="001817C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Группа C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Группа 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Группа A</w:t>
            </w: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5"/>
        </w:trPr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 (К2)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 (К2.1)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(К4)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Отношение суммы заемных средств (с учетом суммы кредитов (облигационных займов), привлекаемых принципалом под государственные гарантии) и выданного принципалом обеспечения обязательств и платежей к собственным средствам (К6)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FC5" w:rsidRDefault="005B4FC5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74C" w:rsidRPr="00BA5C6B" w:rsidRDefault="00C3274C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Принципал относится к группе принципалов с ________________________</w:t>
      </w:r>
      <w:r w:rsidR="00BA5C6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A5C6B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3274C" w:rsidRPr="00BA5C6B" w:rsidRDefault="00C3274C" w:rsidP="00C3274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53EBB"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22E53"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C6B">
        <w:rPr>
          <w:rFonts w:ascii="Times New Roman" w:eastAsia="Times New Roman" w:hAnsi="Times New Roman" w:cs="Times New Roman"/>
          <w:sz w:val="20"/>
          <w:szCs w:val="20"/>
        </w:rPr>
        <w:t>(высокой, средней, низкой)</w:t>
      </w:r>
    </w:p>
    <w:p w:rsidR="00C3274C" w:rsidRPr="00BA5C6B" w:rsidRDefault="00C3274C" w:rsidP="00C3274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степенью удовлетворительности финансового состояния.</w:t>
      </w:r>
    </w:p>
    <w:p w:rsidR="005B4FC5" w:rsidRPr="00BA5C6B" w:rsidRDefault="005B4FC5" w:rsidP="00B53EB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«____» ___________________</w:t>
      </w: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C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(дата)</w:t>
      </w: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__________________________            __________________          _______________________</w:t>
      </w: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5C6B">
        <w:rPr>
          <w:rFonts w:ascii="Times New Roman" w:eastAsia="Times New Roman" w:hAnsi="Times New Roman" w:cs="Times New Roman"/>
          <w:sz w:val="20"/>
          <w:szCs w:val="20"/>
        </w:rPr>
        <w:t>(должность)                                                    (подпись)                                                     (Ф.И.О.)</w:t>
      </w:r>
    </w:p>
    <w:p w:rsidR="00B53EBB" w:rsidRPr="00BA5C6B" w:rsidRDefault="00B53EBB" w:rsidP="00B53E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B53EBB" w:rsidRPr="00BA5C6B" w:rsidSect="003159C8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9A" w:rsidRDefault="006B5C9A">
      <w:r>
        <w:separator/>
      </w:r>
    </w:p>
  </w:endnote>
  <w:endnote w:type="continuationSeparator" w:id="0">
    <w:p w:rsidR="006B5C9A" w:rsidRDefault="006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9A" w:rsidRDefault="006B5C9A">
      <w:r>
        <w:separator/>
      </w:r>
    </w:p>
  </w:footnote>
  <w:footnote w:type="continuationSeparator" w:id="0">
    <w:p w:rsidR="006B5C9A" w:rsidRDefault="006B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1817C7" w:rsidRDefault="00181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FD9">
          <w:rPr>
            <w:noProof/>
          </w:rPr>
          <w:t>13</w:t>
        </w:r>
        <w:r>
          <w:fldChar w:fldCharType="end"/>
        </w:r>
      </w:p>
    </w:sdtContent>
  </w:sdt>
  <w:p w:rsidR="001817C7" w:rsidRDefault="001817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957CE"/>
    <w:rsid w:val="000B6FD9"/>
    <w:rsid w:val="000C7892"/>
    <w:rsid w:val="000E2BFA"/>
    <w:rsid w:val="00102DDB"/>
    <w:rsid w:val="00121200"/>
    <w:rsid w:val="00122064"/>
    <w:rsid w:val="001817C7"/>
    <w:rsid w:val="00191CC2"/>
    <w:rsid w:val="00194F47"/>
    <w:rsid w:val="001E0C74"/>
    <w:rsid w:val="001F442C"/>
    <w:rsid w:val="00244E8B"/>
    <w:rsid w:val="00281509"/>
    <w:rsid w:val="00283E6B"/>
    <w:rsid w:val="0029200D"/>
    <w:rsid w:val="002D6B7D"/>
    <w:rsid w:val="002E43F4"/>
    <w:rsid w:val="00301C7B"/>
    <w:rsid w:val="003155D4"/>
    <w:rsid w:val="003159C8"/>
    <w:rsid w:val="00322E53"/>
    <w:rsid w:val="00327946"/>
    <w:rsid w:val="003327BC"/>
    <w:rsid w:val="003359A2"/>
    <w:rsid w:val="003563D4"/>
    <w:rsid w:val="00364B00"/>
    <w:rsid w:val="003748D8"/>
    <w:rsid w:val="003A171C"/>
    <w:rsid w:val="003A3344"/>
    <w:rsid w:val="003B5A7A"/>
    <w:rsid w:val="003B75B7"/>
    <w:rsid w:val="003C2285"/>
    <w:rsid w:val="003F5A08"/>
    <w:rsid w:val="004022F5"/>
    <w:rsid w:val="004171E4"/>
    <w:rsid w:val="00426273"/>
    <w:rsid w:val="00435B3F"/>
    <w:rsid w:val="00450096"/>
    <w:rsid w:val="004559CD"/>
    <w:rsid w:val="00485F47"/>
    <w:rsid w:val="004A0056"/>
    <w:rsid w:val="004D24DA"/>
    <w:rsid w:val="0054506D"/>
    <w:rsid w:val="00571FE1"/>
    <w:rsid w:val="005B4FC5"/>
    <w:rsid w:val="0064768C"/>
    <w:rsid w:val="0067695B"/>
    <w:rsid w:val="00696689"/>
    <w:rsid w:val="006A3F6F"/>
    <w:rsid w:val="006B5C9A"/>
    <w:rsid w:val="006C4B6C"/>
    <w:rsid w:val="006E1806"/>
    <w:rsid w:val="006E181B"/>
    <w:rsid w:val="00721E82"/>
    <w:rsid w:val="007363F9"/>
    <w:rsid w:val="0075020E"/>
    <w:rsid w:val="0077598A"/>
    <w:rsid w:val="00775CAD"/>
    <w:rsid w:val="00783965"/>
    <w:rsid w:val="00797EF1"/>
    <w:rsid w:val="007D1958"/>
    <w:rsid w:val="007D6480"/>
    <w:rsid w:val="007D6DA2"/>
    <w:rsid w:val="00827E0F"/>
    <w:rsid w:val="00846538"/>
    <w:rsid w:val="008A14E6"/>
    <w:rsid w:val="008C50CA"/>
    <w:rsid w:val="008D6FD6"/>
    <w:rsid w:val="00905CE0"/>
    <w:rsid w:val="00920C40"/>
    <w:rsid w:val="009338DB"/>
    <w:rsid w:val="009369CC"/>
    <w:rsid w:val="00951AC6"/>
    <w:rsid w:val="0096009E"/>
    <w:rsid w:val="00962F8D"/>
    <w:rsid w:val="0097742B"/>
    <w:rsid w:val="009816F6"/>
    <w:rsid w:val="009B1100"/>
    <w:rsid w:val="009E76DB"/>
    <w:rsid w:val="00A05432"/>
    <w:rsid w:val="00A057EB"/>
    <w:rsid w:val="00A06652"/>
    <w:rsid w:val="00A16598"/>
    <w:rsid w:val="00A3712D"/>
    <w:rsid w:val="00A936E1"/>
    <w:rsid w:val="00A951DF"/>
    <w:rsid w:val="00A97776"/>
    <w:rsid w:val="00AB4166"/>
    <w:rsid w:val="00AD65CF"/>
    <w:rsid w:val="00B0185F"/>
    <w:rsid w:val="00B2106B"/>
    <w:rsid w:val="00B53EBB"/>
    <w:rsid w:val="00B63EB7"/>
    <w:rsid w:val="00B63F14"/>
    <w:rsid w:val="00B96C8B"/>
    <w:rsid w:val="00BA5C6B"/>
    <w:rsid w:val="00BB70FC"/>
    <w:rsid w:val="00BD6679"/>
    <w:rsid w:val="00BE533D"/>
    <w:rsid w:val="00BF409C"/>
    <w:rsid w:val="00BF553A"/>
    <w:rsid w:val="00C04B20"/>
    <w:rsid w:val="00C23F19"/>
    <w:rsid w:val="00C3274C"/>
    <w:rsid w:val="00C3288A"/>
    <w:rsid w:val="00C7093E"/>
    <w:rsid w:val="00CB0F48"/>
    <w:rsid w:val="00D24DA3"/>
    <w:rsid w:val="00D2546C"/>
    <w:rsid w:val="00D26A59"/>
    <w:rsid w:val="00D33ECE"/>
    <w:rsid w:val="00D457D2"/>
    <w:rsid w:val="00D52431"/>
    <w:rsid w:val="00D622A1"/>
    <w:rsid w:val="00D86757"/>
    <w:rsid w:val="00D87CDD"/>
    <w:rsid w:val="00D901C9"/>
    <w:rsid w:val="00D92E2F"/>
    <w:rsid w:val="00DB56C2"/>
    <w:rsid w:val="00DC295B"/>
    <w:rsid w:val="00DE2A51"/>
    <w:rsid w:val="00E02B34"/>
    <w:rsid w:val="00E12970"/>
    <w:rsid w:val="00E14A56"/>
    <w:rsid w:val="00E275B3"/>
    <w:rsid w:val="00E43C42"/>
    <w:rsid w:val="00E45A99"/>
    <w:rsid w:val="00E55DCE"/>
    <w:rsid w:val="00E853CA"/>
    <w:rsid w:val="00E863FB"/>
    <w:rsid w:val="00E8770B"/>
    <w:rsid w:val="00EA2FD3"/>
    <w:rsid w:val="00EF60FE"/>
    <w:rsid w:val="00F11D32"/>
    <w:rsid w:val="00F344CA"/>
    <w:rsid w:val="00F51AC1"/>
    <w:rsid w:val="00F577E9"/>
    <w:rsid w:val="00F908D4"/>
    <w:rsid w:val="00F91465"/>
    <w:rsid w:val="00F93690"/>
    <w:rsid w:val="00FA5E88"/>
    <w:rsid w:val="00FC3042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6E74-7DA7-4452-8E2D-37A89A44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2466</Words>
  <Characters>18653</Characters>
  <Application>Microsoft Office Word</Application>
  <DocSecurity>4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2023-10-17T10:45:00Z</cp:lastPrinted>
  <dcterms:created xsi:type="dcterms:W3CDTF">2024-04-05T15:03:00Z</dcterms:created>
  <dcterms:modified xsi:type="dcterms:W3CDTF">2024-04-05T15:03:00Z</dcterms:modified>
</cp:coreProperties>
</file>