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0D6A8E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0D6A8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0D6A8E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0D6A8E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0D6A8E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0D6A8E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9F2FB3">
              <w:rPr>
                <w:color w:val="000080"/>
                <w:sz w:val="24"/>
                <w:szCs w:val="24"/>
              </w:rPr>
              <w:t>26.11.2024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9F2FB3">
              <w:rPr>
                <w:color w:val="000080"/>
                <w:sz w:val="24"/>
                <w:szCs w:val="24"/>
              </w:rPr>
              <w:t>896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0D6A8E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0D6A8E">
      <w:pPr>
        <w:rPr>
          <w:sz w:val="28"/>
          <w:szCs w:val="28"/>
        </w:rPr>
      </w:pPr>
    </w:p>
    <w:p w:rsidR="00EA2FD3" w:rsidRDefault="00EA2FD3" w:rsidP="000D6A8E">
      <w:pPr>
        <w:rPr>
          <w:sz w:val="28"/>
          <w:szCs w:val="28"/>
        </w:rPr>
      </w:pPr>
    </w:p>
    <w:p w:rsidR="00EA2FD3" w:rsidRDefault="00EA2FD3" w:rsidP="001B2269">
      <w:pPr>
        <w:ind w:firstLine="709"/>
        <w:rPr>
          <w:sz w:val="28"/>
          <w:szCs w:val="28"/>
        </w:rPr>
      </w:pPr>
    </w:p>
    <w:p w:rsidR="0075020E" w:rsidRDefault="00C45F67" w:rsidP="004E5642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</w:t>
      </w:r>
      <w:r w:rsidRPr="00C45F67">
        <w:rPr>
          <w:bCs/>
          <w:sz w:val="28"/>
          <w:szCs w:val="28"/>
        </w:rPr>
        <w:t xml:space="preserve"> в Правила, устанавливающие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</w:t>
      </w:r>
    </w:p>
    <w:p w:rsidR="0075020E" w:rsidRDefault="0075020E" w:rsidP="001B2269">
      <w:pPr>
        <w:tabs>
          <w:tab w:val="left" w:pos="4253"/>
        </w:tabs>
        <w:autoSpaceDE w:val="0"/>
        <w:autoSpaceDN w:val="0"/>
        <w:adjustRightInd w:val="0"/>
        <w:ind w:right="6237" w:firstLine="709"/>
        <w:jc w:val="both"/>
        <w:outlineLvl w:val="0"/>
        <w:rPr>
          <w:sz w:val="28"/>
          <w:szCs w:val="28"/>
        </w:rPr>
      </w:pPr>
    </w:p>
    <w:p w:rsidR="0075020E" w:rsidRDefault="0075020E" w:rsidP="001B2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020E" w:rsidRDefault="0075020E" w:rsidP="001B2269">
      <w:pPr>
        <w:pStyle w:val="ab"/>
        <w:ind w:firstLine="709"/>
        <w:jc w:val="both"/>
      </w:pPr>
      <w:r>
        <w:t xml:space="preserve">Правительство Смоленской области  </w:t>
      </w:r>
      <w:proofErr w:type="gramStart"/>
      <w:r>
        <w:t>п</w:t>
      </w:r>
      <w:proofErr w:type="gramEnd"/>
      <w:r>
        <w:t xml:space="preserve"> о с т а н о в л я е т:</w:t>
      </w:r>
    </w:p>
    <w:p w:rsidR="0075020E" w:rsidRDefault="0075020E" w:rsidP="001B2269">
      <w:pPr>
        <w:ind w:firstLine="709"/>
        <w:rPr>
          <w:sz w:val="28"/>
          <w:szCs w:val="28"/>
        </w:rPr>
      </w:pPr>
    </w:p>
    <w:p w:rsidR="007A32E2" w:rsidRDefault="004E0267" w:rsidP="001B2269">
      <w:pPr>
        <w:pStyle w:val="ad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7A32E2">
        <w:rPr>
          <w:sz w:val="28"/>
          <w:szCs w:val="28"/>
        </w:rPr>
        <w:t>Внести в пункт 11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области, утвержденных постановлением Администрации Смоленской области от 28.11.2019 № 715 (в редакции постановлений Администрации Смоленской области от 19.03.2020 № 127,</w:t>
      </w:r>
      <w:r w:rsidR="007A32E2">
        <w:rPr>
          <w:color w:val="000080"/>
        </w:rPr>
        <w:t xml:space="preserve"> </w:t>
      </w:r>
      <w:r w:rsidR="007A32E2">
        <w:rPr>
          <w:sz w:val="28"/>
          <w:szCs w:val="28"/>
        </w:rPr>
        <w:t>от 14.07.2020 № 422, от 16.11.2020 № 673, от 25.03.2021 № 179, от 15.11.2021 № 709, от 29.12.2021 № 906, от 04.05.2022 № 279, от 14.06.2022 № 392</w:t>
      </w:r>
      <w:proofErr w:type="gramEnd"/>
      <w:r w:rsidR="007A32E2">
        <w:rPr>
          <w:sz w:val="28"/>
          <w:szCs w:val="28"/>
        </w:rPr>
        <w:t>, от 10.04.2023 № 164, от 23.06.2023 № 331, постановления Правительства Смоленской области от 29.12.2023 № 315</w:t>
      </w:r>
      <w:r w:rsidR="00B36ADB">
        <w:rPr>
          <w:sz w:val="28"/>
          <w:szCs w:val="28"/>
        </w:rPr>
        <w:t>)</w:t>
      </w:r>
      <w:r w:rsidR="007A32E2">
        <w:rPr>
          <w:sz w:val="28"/>
          <w:szCs w:val="28"/>
        </w:rPr>
        <w:t>, следующие изменения:</w:t>
      </w:r>
    </w:p>
    <w:p w:rsidR="007A32E2" w:rsidRDefault="007979D9" w:rsidP="001B2269">
      <w:pPr>
        <w:pStyle w:val="ad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E704E">
        <w:rPr>
          <w:sz w:val="28"/>
          <w:szCs w:val="28"/>
        </w:rPr>
        <w:t>в абзаце третьем</w:t>
      </w:r>
      <w:r w:rsidR="003B42ED">
        <w:rPr>
          <w:sz w:val="28"/>
          <w:szCs w:val="28"/>
        </w:rPr>
        <w:t xml:space="preserve"> слова «городских, сельских поселений Смоленской области и» исключить;</w:t>
      </w:r>
    </w:p>
    <w:p w:rsidR="003B42ED" w:rsidRDefault="007979D9" w:rsidP="001B2269">
      <w:pPr>
        <w:pStyle w:val="ad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E704E">
        <w:rPr>
          <w:sz w:val="28"/>
          <w:szCs w:val="28"/>
        </w:rPr>
        <w:t>абзац четвертый</w:t>
      </w:r>
      <w:r w:rsidR="003B42ED">
        <w:rPr>
          <w:sz w:val="28"/>
          <w:szCs w:val="28"/>
        </w:rPr>
        <w:t xml:space="preserve"> изложить в следующей редакции:</w:t>
      </w:r>
    </w:p>
    <w:p w:rsidR="003B42ED" w:rsidRDefault="003B42ED" w:rsidP="001B2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«- 97 процентов от объема расходного обязательства муниципального образования – в отношении муниципальных </w:t>
      </w:r>
      <w:r w:rsidR="007979D9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, в бюджетах которых </w:t>
      </w:r>
      <w:r w:rsidR="000818A4">
        <w:rPr>
          <w:sz w:val="28"/>
          <w:szCs w:val="28"/>
        </w:rPr>
        <w:t>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</w:t>
      </w:r>
      <w:proofErr w:type="gramEnd"/>
      <w:r w:rsidR="000818A4">
        <w:rPr>
          <w:sz w:val="28"/>
          <w:szCs w:val="28"/>
        </w:rPr>
        <w:t xml:space="preserve"> (</w:t>
      </w:r>
      <w:proofErr w:type="gramStart"/>
      <w:r w:rsidR="000818A4">
        <w:rPr>
          <w:sz w:val="28"/>
          <w:szCs w:val="28"/>
        </w:rPr>
        <w:t xml:space="preserve">или) налоговых доходов по дополнительным нормативам отчислений в размере, не превышающем расчетного объема дотации на </w:t>
      </w:r>
      <w:r w:rsidR="000818A4">
        <w:rPr>
          <w:sz w:val="28"/>
          <w:szCs w:val="28"/>
        </w:rPr>
        <w:lastRenderedPageBreak/>
        <w:t>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составляла свыше 50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</w:t>
      </w:r>
      <w:proofErr w:type="gramEnd"/>
      <w:r w:rsidR="000818A4">
        <w:rPr>
          <w:sz w:val="28"/>
          <w:szCs w:val="28"/>
        </w:rPr>
        <w:t xml:space="preserve"> </w:t>
      </w:r>
      <w:proofErr w:type="gramStart"/>
      <w:r w:rsidR="000818A4">
        <w:rPr>
          <w:sz w:val="28"/>
          <w:szCs w:val="28"/>
        </w:rPr>
        <w:t>соответствии</w:t>
      </w:r>
      <w:proofErr w:type="gramEnd"/>
      <w:r w:rsidR="000818A4">
        <w:rPr>
          <w:sz w:val="28"/>
          <w:szCs w:val="28"/>
        </w:rPr>
        <w:t xml:space="preserve"> с соглашениями, заключенными муниципальным районом и поселениями, а также муниципальных образований, которые не имеют годовой отчетности об исполнении местного бюджета за один год и более из трех последних отчетных финансовых лет</w:t>
      </w:r>
      <w:r>
        <w:rPr>
          <w:sz w:val="28"/>
          <w:szCs w:val="28"/>
        </w:rPr>
        <w:t>;»;</w:t>
      </w:r>
    </w:p>
    <w:p w:rsidR="003B42ED" w:rsidRDefault="007979D9" w:rsidP="001B2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E704E">
        <w:rPr>
          <w:sz w:val="28"/>
          <w:szCs w:val="28"/>
        </w:rPr>
        <w:t>в абзаце пятом</w:t>
      </w:r>
      <w:r w:rsidR="003B42ED">
        <w:rPr>
          <w:sz w:val="28"/>
          <w:szCs w:val="28"/>
        </w:rPr>
        <w:t xml:space="preserve"> слова «муниципальных районов</w:t>
      </w:r>
      <w:r>
        <w:rPr>
          <w:sz w:val="28"/>
          <w:szCs w:val="28"/>
        </w:rPr>
        <w:t xml:space="preserve"> и городских округов</w:t>
      </w:r>
      <w:r w:rsidR="003B42ED">
        <w:rPr>
          <w:sz w:val="28"/>
          <w:szCs w:val="28"/>
        </w:rPr>
        <w:t>» заменит</w:t>
      </w:r>
      <w:r>
        <w:rPr>
          <w:sz w:val="28"/>
          <w:szCs w:val="28"/>
        </w:rPr>
        <w:t>ь словами «муниципальных образований</w:t>
      </w:r>
      <w:r w:rsidR="003B42ED">
        <w:rPr>
          <w:sz w:val="28"/>
          <w:szCs w:val="28"/>
        </w:rPr>
        <w:t>»</w:t>
      </w:r>
      <w:r w:rsidR="00AE704E">
        <w:rPr>
          <w:sz w:val="28"/>
          <w:szCs w:val="28"/>
        </w:rPr>
        <w:t>;</w:t>
      </w:r>
    </w:p>
    <w:p w:rsidR="003B42ED" w:rsidRDefault="007979D9" w:rsidP="001B2269">
      <w:pPr>
        <w:pStyle w:val="ad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E704E">
        <w:rPr>
          <w:sz w:val="28"/>
          <w:szCs w:val="28"/>
        </w:rPr>
        <w:t xml:space="preserve">в абзаце седьмом слова «дотаций на поддержку мер по обеспечению сбалансированности бюджетов субъектов </w:t>
      </w:r>
      <w:r w:rsidR="001B2269">
        <w:rPr>
          <w:sz w:val="28"/>
          <w:szCs w:val="28"/>
        </w:rPr>
        <w:t>Российской Федерации</w:t>
      </w:r>
      <w:proofErr w:type="gramStart"/>
      <w:r w:rsidR="000D6A8E">
        <w:rPr>
          <w:sz w:val="28"/>
          <w:szCs w:val="28"/>
        </w:rPr>
        <w:t>,</w:t>
      </w:r>
      <w:r w:rsidR="001B2269">
        <w:rPr>
          <w:sz w:val="28"/>
          <w:szCs w:val="28"/>
        </w:rPr>
        <w:t>»</w:t>
      </w:r>
      <w:proofErr w:type="gramEnd"/>
      <w:r w:rsidR="001B2269">
        <w:rPr>
          <w:sz w:val="28"/>
          <w:szCs w:val="28"/>
        </w:rPr>
        <w:t xml:space="preserve"> исключить;</w:t>
      </w:r>
    </w:p>
    <w:p w:rsidR="001B2269" w:rsidRDefault="007979D9" w:rsidP="001B2269">
      <w:pPr>
        <w:pStyle w:val="ad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B2269">
        <w:rPr>
          <w:sz w:val="28"/>
          <w:szCs w:val="28"/>
        </w:rPr>
        <w:t>абзац восьмой изложить в следующей редакции:</w:t>
      </w:r>
    </w:p>
    <w:p w:rsidR="001B2269" w:rsidRDefault="001B2269" w:rsidP="001B2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«Перечень муниципальных образований Смоленской области, в бюджетах которых </w:t>
      </w:r>
      <w:r w:rsidR="000818A4">
        <w:rPr>
          <w:sz w:val="28"/>
          <w:szCs w:val="28"/>
        </w:rPr>
        <w:t>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</w:t>
      </w:r>
      <w:proofErr w:type="gramEnd"/>
      <w:r w:rsidR="000818A4">
        <w:rPr>
          <w:sz w:val="28"/>
          <w:szCs w:val="28"/>
        </w:rPr>
        <w:t xml:space="preserve"> </w:t>
      </w:r>
      <w:proofErr w:type="gramStart"/>
      <w:r w:rsidR="000818A4">
        <w:rPr>
          <w:sz w:val="28"/>
          <w:szCs w:val="28"/>
        </w:rPr>
        <w:t>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составляла свыше 50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</w:t>
      </w:r>
      <w:proofErr w:type="gramEnd"/>
      <w:r w:rsidR="000D6A8E">
        <w:rPr>
          <w:sz w:val="28"/>
          <w:szCs w:val="28"/>
        </w:rPr>
        <w:t xml:space="preserve"> </w:t>
      </w:r>
      <w:r w:rsidR="003B0594">
        <w:rPr>
          <w:sz w:val="28"/>
          <w:szCs w:val="28"/>
        </w:rPr>
        <w:t>поселениями,</w:t>
      </w:r>
      <w:r w:rsidR="000D6A8E">
        <w:rPr>
          <w:sz w:val="28"/>
          <w:szCs w:val="28"/>
        </w:rPr>
        <w:t xml:space="preserve"> </w:t>
      </w:r>
      <w:r w:rsidR="000818A4">
        <w:rPr>
          <w:sz w:val="28"/>
          <w:szCs w:val="28"/>
        </w:rPr>
        <w:t>а также муниципальных образований, которые не имеют годовой отчетности об исполнении местного бюджета за один год и более из т</w:t>
      </w:r>
      <w:bookmarkStart w:id="2" w:name="_GoBack"/>
      <w:bookmarkEnd w:id="2"/>
      <w:r w:rsidR="000818A4">
        <w:rPr>
          <w:sz w:val="28"/>
          <w:szCs w:val="28"/>
        </w:rPr>
        <w:t>рех последних отчетных финансовых лет</w:t>
      </w:r>
      <w:r>
        <w:rPr>
          <w:sz w:val="28"/>
          <w:szCs w:val="28"/>
        </w:rPr>
        <w:t>, ежегодно утверждается приказом руководителя Министерства и размещается Министерством на официальном сайте Министерства в информационно-телекоммуникационной сети «Интернет»</w:t>
      </w:r>
      <w:proofErr w:type="gramStart"/>
      <w:r>
        <w:rPr>
          <w:sz w:val="28"/>
          <w:szCs w:val="28"/>
        </w:rPr>
        <w:t>.</w:t>
      </w:r>
      <w:r w:rsidR="000D6A8E">
        <w:rPr>
          <w:sz w:val="28"/>
          <w:szCs w:val="28"/>
        </w:rPr>
        <w:t>»</w:t>
      </w:r>
      <w:proofErr w:type="gramEnd"/>
      <w:r w:rsidR="000D6A8E">
        <w:rPr>
          <w:sz w:val="28"/>
          <w:szCs w:val="28"/>
        </w:rPr>
        <w:t>.</w:t>
      </w:r>
    </w:p>
    <w:p w:rsidR="004E0267" w:rsidRDefault="004E0267" w:rsidP="001B2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 w:rsidR="000D6A8E">
        <w:rPr>
          <w:sz w:val="28"/>
          <w:szCs w:val="28"/>
        </w:rPr>
        <w:t xml:space="preserve">остановление вступает в силу с </w:t>
      </w:r>
      <w:r>
        <w:rPr>
          <w:sz w:val="28"/>
          <w:szCs w:val="28"/>
        </w:rPr>
        <w:t>1 января 2025 года.</w:t>
      </w:r>
    </w:p>
    <w:p w:rsidR="003B42ED" w:rsidRDefault="003B42ED" w:rsidP="001B2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5721" w:rsidRDefault="006A5721" w:rsidP="000818A4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  <w:highlight w:val="yellow"/>
        </w:rPr>
      </w:pPr>
    </w:p>
    <w:p w:rsidR="000818A4" w:rsidRDefault="000818A4" w:rsidP="000818A4">
      <w:pPr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  <w:highlight w:val="yellow"/>
        </w:rPr>
      </w:pPr>
    </w:p>
    <w:p w:rsidR="0075020E" w:rsidRDefault="0075020E" w:rsidP="001B2269">
      <w:pPr>
        <w:jc w:val="both"/>
        <w:rPr>
          <w:sz w:val="28"/>
          <w:szCs w:val="28"/>
        </w:rPr>
      </w:pPr>
      <w:bookmarkStart w:id="3" w:name="Par684"/>
      <w:bookmarkEnd w:id="3"/>
      <w:r>
        <w:rPr>
          <w:sz w:val="28"/>
          <w:szCs w:val="28"/>
        </w:rPr>
        <w:t>Губернатор</w:t>
      </w:r>
    </w:p>
    <w:p w:rsidR="0075020E" w:rsidRDefault="0075020E" w:rsidP="001B22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sectPr w:rsidR="0075020E" w:rsidSect="003159C8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46" w:rsidRDefault="00387746">
      <w:r>
        <w:separator/>
      </w:r>
    </w:p>
  </w:endnote>
  <w:endnote w:type="continuationSeparator" w:id="0">
    <w:p w:rsidR="00387746" w:rsidRDefault="0038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46" w:rsidRDefault="00387746">
      <w:r>
        <w:separator/>
      </w:r>
    </w:p>
  </w:footnote>
  <w:footnote w:type="continuationSeparator" w:id="0">
    <w:p w:rsidR="00387746" w:rsidRDefault="00387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75861"/>
      <w:docPartObj>
        <w:docPartGallery w:val="Page Numbers (Top of Page)"/>
        <w:docPartUnique/>
      </w:docPartObj>
    </w:sdtPr>
    <w:sdtEndPr/>
    <w:sdtContent>
      <w:p w:rsidR="0075020E" w:rsidRDefault="00750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FB3">
          <w:rPr>
            <w:noProof/>
          </w:rPr>
          <w:t>2</w:t>
        </w:r>
        <w:r>
          <w:fldChar w:fldCharType="end"/>
        </w:r>
      </w:p>
    </w:sdtContent>
  </w:sdt>
  <w:p w:rsidR="0075020E" w:rsidRDefault="00750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57D10"/>
    <w:rsid w:val="00066B2C"/>
    <w:rsid w:val="000818A4"/>
    <w:rsid w:val="000C7892"/>
    <w:rsid w:val="000D6A8E"/>
    <w:rsid w:val="000E2BFA"/>
    <w:rsid w:val="000F777A"/>
    <w:rsid w:val="00121200"/>
    <w:rsid w:val="00122064"/>
    <w:rsid w:val="00191CC2"/>
    <w:rsid w:val="001B2269"/>
    <w:rsid w:val="001E5D83"/>
    <w:rsid w:val="00244E8B"/>
    <w:rsid w:val="00281509"/>
    <w:rsid w:val="00283E6B"/>
    <w:rsid w:val="0029200D"/>
    <w:rsid w:val="002C7AD0"/>
    <w:rsid w:val="002D6B7D"/>
    <w:rsid w:val="002E43F4"/>
    <w:rsid w:val="002F2484"/>
    <w:rsid w:val="00301C7B"/>
    <w:rsid w:val="003159C8"/>
    <w:rsid w:val="00327946"/>
    <w:rsid w:val="003359A2"/>
    <w:rsid w:val="003563D4"/>
    <w:rsid w:val="00362C9E"/>
    <w:rsid w:val="00364B00"/>
    <w:rsid w:val="00387746"/>
    <w:rsid w:val="003A171C"/>
    <w:rsid w:val="003A3344"/>
    <w:rsid w:val="003B0594"/>
    <w:rsid w:val="003B42ED"/>
    <w:rsid w:val="003B75B7"/>
    <w:rsid w:val="003C2285"/>
    <w:rsid w:val="003E1F8E"/>
    <w:rsid w:val="004022F5"/>
    <w:rsid w:val="00415734"/>
    <w:rsid w:val="00426273"/>
    <w:rsid w:val="00435B3F"/>
    <w:rsid w:val="004368BF"/>
    <w:rsid w:val="00450096"/>
    <w:rsid w:val="004559CD"/>
    <w:rsid w:val="00485F47"/>
    <w:rsid w:val="004D24DA"/>
    <w:rsid w:val="004E0267"/>
    <w:rsid w:val="004E5642"/>
    <w:rsid w:val="006139E2"/>
    <w:rsid w:val="00651857"/>
    <w:rsid w:val="00671E8A"/>
    <w:rsid w:val="0067695B"/>
    <w:rsid w:val="00696689"/>
    <w:rsid w:val="006A3F6F"/>
    <w:rsid w:val="006A5721"/>
    <w:rsid w:val="006A7500"/>
    <w:rsid w:val="006C4B6C"/>
    <w:rsid w:val="006E1806"/>
    <w:rsid w:val="006E181B"/>
    <w:rsid w:val="00721E82"/>
    <w:rsid w:val="007363F9"/>
    <w:rsid w:val="0075020E"/>
    <w:rsid w:val="00775CAD"/>
    <w:rsid w:val="007979D9"/>
    <w:rsid w:val="00797EF1"/>
    <w:rsid w:val="007A32E2"/>
    <w:rsid w:val="007D1958"/>
    <w:rsid w:val="007D6480"/>
    <w:rsid w:val="007D6DA2"/>
    <w:rsid w:val="00813412"/>
    <w:rsid w:val="00827E0F"/>
    <w:rsid w:val="00846538"/>
    <w:rsid w:val="008850EE"/>
    <w:rsid w:val="008A14E6"/>
    <w:rsid w:val="008C50CA"/>
    <w:rsid w:val="008D6FD6"/>
    <w:rsid w:val="008F0D2D"/>
    <w:rsid w:val="00920C40"/>
    <w:rsid w:val="00951AC6"/>
    <w:rsid w:val="00993BE7"/>
    <w:rsid w:val="009B1100"/>
    <w:rsid w:val="009F060B"/>
    <w:rsid w:val="009F2194"/>
    <w:rsid w:val="009F2FB3"/>
    <w:rsid w:val="00A057EB"/>
    <w:rsid w:val="00A06652"/>
    <w:rsid w:val="00A16598"/>
    <w:rsid w:val="00A37CC1"/>
    <w:rsid w:val="00A951DF"/>
    <w:rsid w:val="00AB4166"/>
    <w:rsid w:val="00AC0B60"/>
    <w:rsid w:val="00AC1D42"/>
    <w:rsid w:val="00AD65CF"/>
    <w:rsid w:val="00AE704E"/>
    <w:rsid w:val="00B0185F"/>
    <w:rsid w:val="00B36ADB"/>
    <w:rsid w:val="00B63EB7"/>
    <w:rsid w:val="00B63F14"/>
    <w:rsid w:val="00BB70FC"/>
    <w:rsid w:val="00BD6679"/>
    <w:rsid w:val="00BE3A59"/>
    <w:rsid w:val="00BF409C"/>
    <w:rsid w:val="00C04B20"/>
    <w:rsid w:val="00C3288A"/>
    <w:rsid w:val="00C45F67"/>
    <w:rsid w:val="00C5120B"/>
    <w:rsid w:val="00C7093E"/>
    <w:rsid w:val="00CB0F48"/>
    <w:rsid w:val="00CB317D"/>
    <w:rsid w:val="00D10459"/>
    <w:rsid w:val="00D33ECE"/>
    <w:rsid w:val="00D622A1"/>
    <w:rsid w:val="00D62E20"/>
    <w:rsid w:val="00D86757"/>
    <w:rsid w:val="00D92E2F"/>
    <w:rsid w:val="00E02B34"/>
    <w:rsid w:val="00E14A56"/>
    <w:rsid w:val="00E4136C"/>
    <w:rsid w:val="00E45A99"/>
    <w:rsid w:val="00E853CA"/>
    <w:rsid w:val="00E863FB"/>
    <w:rsid w:val="00E8770B"/>
    <w:rsid w:val="00EA2FD3"/>
    <w:rsid w:val="00EC2F44"/>
    <w:rsid w:val="00EE42DD"/>
    <w:rsid w:val="00EF56BF"/>
    <w:rsid w:val="00F26DF3"/>
    <w:rsid w:val="00F344CA"/>
    <w:rsid w:val="00F51AC1"/>
    <w:rsid w:val="00F577E9"/>
    <w:rsid w:val="00F908D4"/>
    <w:rsid w:val="00F91465"/>
    <w:rsid w:val="00F92B85"/>
    <w:rsid w:val="00F92D0A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7A3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7A3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30</cp:revision>
  <cp:lastPrinted>2024-11-13T12:22:00Z</cp:lastPrinted>
  <dcterms:created xsi:type="dcterms:W3CDTF">2023-10-12T07:28:00Z</dcterms:created>
  <dcterms:modified xsi:type="dcterms:W3CDTF">2024-11-26T08:07:00Z</dcterms:modified>
</cp:coreProperties>
</file>