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16E67" w:rsidTr="00804416">
        <w:trPr>
          <w:trHeight w:val="3402"/>
        </w:trPr>
        <w:tc>
          <w:tcPr>
            <w:tcW w:w="10421" w:type="dxa"/>
            <w:vAlign w:val="center"/>
          </w:tcPr>
          <w:p w:rsidR="00E16E67" w:rsidRDefault="00E16E67" w:rsidP="0080441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BCF2ACE" wp14:editId="35AA0949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E67" w:rsidRPr="0099400F" w:rsidRDefault="00E16E67" w:rsidP="0080441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E16E67" w:rsidRPr="00FA4058" w:rsidRDefault="00E16E67" w:rsidP="0080441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E16E67" w:rsidRPr="0099400F" w:rsidRDefault="00E16E67" w:rsidP="0080441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E16E67" w:rsidRPr="00721E82" w:rsidRDefault="00E16E67" w:rsidP="0080441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E16E67" w:rsidRDefault="00E16E67" w:rsidP="00804416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_________________  № ______________</w:t>
            </w:r>
            <w:bookmarkStart w:id="2" w:name="NUM"/>
            <w:bookmarkEnd w:id="2"/>
          </w:p>
          <w:p w:rsidR="00E16E67" w:rsidRDefault="00E16E67" w:rsidP="0080441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8C725B" w:rsidRDefault="008C725B" w:rsidP="008C725B">
      <w:pPr>
        <w:tabs>
          <w:tab w:val="left" w:pos="4111"/>
        </w:tabs>
        <w:ind w:right="6094"/>
        <w:jc w:val="both"/>
        <w:rPr>
          <w:sz w:val="28"/>
          <w:szCs w:val="28"/>
        </w:rPr>
      </w:pPr>
    </w:p>
    <w:p w:rsidR="000D4499" w:rsidRDefault="000D4499" w:rsidP="008C725B">
      <w:pPr>
        <w:tabs>
          <w:tab w:val="left" w:pos="4111"/>
        </w:tabs>
        <w:ind w:right="6094"/>
        <w:jc w:val="both"/>
        <w:rPr>
          <w:sz w:val="28"/>
          <w:szCs w:val="28"/>
        </w:rPr>
      </w:pPr>
    </w:p>
    <w:p w:rsidR="000D4499" w:rsidRDefault="000D4499" w:rsidP="008C725B">
      <w:pPr>
        <w:tabs>
          <w:tab w:val="left" w:pos="4111"/>
        </w:tabs>
        <w:ind w:right="6094"/>
        <w:jc w:val="both"/>
        <w:rPr>
          <w:sz w:val="28"/>
          <w:szCs w:val="28"/>
        </w:rPr>
      </w:pPr>
    </w:p>
    <w:p w:rsidR="00D01735" w:rsidRDefault="00D01735" w:rsidP="00D01735">
      <w:pPr>
        <w:ind w:right="6236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О внесении изменени</w:t>
      </w:r>
      <w:r w:rsidR="00EF071D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в бюджетный </w:t>
      </w:r>
      <w:r w:rsidRPr="00C84298">
        <w:rPr>
          <w:sz w:val="28"/>
          <w:szCs w:val="28"/>
        </w:rPr>
        <w:t>прогноз Смоленской области на долгосрочный период до 2034 года</w:t>
      </w:r>
    </w:p>
    <w:p w:rsidR="00D01735" w:rsidRDefault="00D01735" w:rsidP="00D01735">
      <w:pPr>
        <w:rPr>
          <w:sz w:val="28"/>
          <w:szCs w:val="28"/>
        </w:rPr>
      </w:pPr>
    </w:p>
    <w:p w:rsidR="00AA521D" w:rsidRDefault="00AA521D" w:rsidP="00D01735">
      <w:pPr>
        <w:rPr>
          <w:sz w:val="28"/>
          <w:szCs w:val="28"/>
        </w:rPr>
      </w:pP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C84298">
        <w:rPr>
          <w:sz w:val="28"/>
          <w:szCs w:val="28"/>
        </w:rPr>
        <w:t xml:space="preserve"> бюджетный прогноз Смоленской области на долгосрочный период до 2034 года</w:t>
      </w:r>
      <w:r>
        <w:rPr>
          <w:sz w:val="28"/>
          <w:szCs w:val="28"/>
        </w:rPr>
        <w:t xml:space="preserve">, утвержденный распоряжением </w:t>
      </w:r>
      <w:r w:rsidRPr="00847AD4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15.02.2023 № 317-р/адм</w:t>
      </w:r>
      <w:r w:rsidR="000009FA">
        <w:rPr>
          <w:sz w:val="28"/>
          <w:szCs w:val="28"/>
        </w:rPr>
        <w:t xml:space="preserve"> </w:t>
      </w:r>
      <w:r w:rsidR="000009FA" w:rsidRPr="000009FA">
        <w:rPr>
          <w:sz w:val="28"/>
          <w:szCs w:val="28"/>
        </w:rPr>
        <w:t>(в ред</w:t>
      </w:r>
      <w:r w:rsidR="00E7048E">
        <w:rPr>
          <w:sz w:val="28"/>
          <w:szCs w:val="28"/>
        </w:rPr>
        <w:t>акции</w:t>
      </w:r>
      <w:r w:rsidR="000009FA" w:rsidRPr="000009FA">
        <w:rPr>
          <w:sz w:val="28"/>
          <w:szCs w:val="28"/>
        </w:rPr>
        <w:t xml:space="preserve"> </w:t>
      </w:r>
      <w:r w:rsidR="000009FA">
        <w:rPr>
          <w:sz w:val="28"/>
          <w:szCs w:val="28"/>
        </w:rPr>
        <w:t xml:space="preserve">распоряжения </w:t>
      </w:r>
      <w:r w:rsidR="000009FA" w:rsidRPr="000009FA">
        <w:rPr>
          <w:sz w:val="28"/>
          <w:szCs w:val="28"/>
        </w:rPr>
        <w:t xml:space="preserve">Правительства Смоленской области от </w:t>
      </w:r>
      <w:r w:rsidR="000009FA">
        <w:rPr>
          <w:sz w:val="28"/>
          <w:szCs w:val="28"/>
        </w:rPr>
        <w:t>12.02</w:t>
      </w:r>
      <w:r w:rsidR="000009FA" w:rsidRPr="000009FA">
        <w:rPr>
          <w:sz w:val="28"/>
          <w:szCs w:val="28"/>
        </w:rPr>
        <w:t>.2024</w:t>
      </w:r>
      <w:r w:rsidR="000009FA">
        <w:rPr>
          <w:sz w:val="28"/>
          <w:szCs w:val="28"/>
        </w:rPr>
        <w:t xml:space="preserve"> </w:t>
      </w:r>
      <w:hyperlink r:id="rId9" w:history="1">
        <w:r w:rsidR="000009FA" w:rsidRPr="000009FA">
          <w:rPr>
            <w:sz w:val="28"/>
            <w:szCs w:val="28"/>
          </w:rPr>
          <w:t xml:space="preserve">№ </w:t>
        </w:r>
        <w:r w:rsidR="000009FA">
          <w:rPr>
            <w:sz w:val="28"/>
            <w:szCs w:val="28"/>
          </w:rPr>
          <w:t>211-рп</w:t>
        </w:r>
      </w:hyperlink>
      <w:r w:rsidR="000009FA" w:rsidRPr="000009FA">
        <w:rPr>
          <w:sz w:val="28"/>
          <w:szCs w:val="28"/>
        </w:rPr>
        <w:t>),</w:t>
      </w:r>
      <w:r>
        <w:rPr>
          <w:sz w:val="28"/>
          <w:szCs w:val="28"/>
        </w:rPr>
        <w:t xml:space="preserve"> изменени</w:t>
      </w:r>
      <w:r w:rsidR="00EF071D">
        <w:rPr>
          <w:sz w:val="28"/>
          <w:szCs w:val="28"/>
        </w:rPr>
        <w:t>е, изложив его в новой редакции (прилагается).</w:t>
      </w: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EF071D">
      <w:pPr>
        <w:rPr>
          <w:sz w:val="28"/>
          <w:szCs w:val="28"/>
        </w:rPr>
      </w:pPr>
      <w:r w:rsidRPr="00756672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</w:p>
    <w:p w:rsidR="00EF071D" w:rsidRDefault="00EF071D" w:rsidP="00EF071D">
      <w:pPr>
        <w:rPr>
          <w:b/>
          <w:sz w:val="28"/>
          <w:szCs w:val="28"/>
        </w:rPr>
      </w:pPr>
      <w:r w:rsidRPr="007B2844">
        <w:rPr>
          <w:sz w:val="28"/>
          <w:szCs w:val="28"/>
        </w:rPr>
        <w:t xml:space="preserve">Смоленской области </w:t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70FE" w:rsidRPr="00150C8E" w:rsidRDefault="00A170FE" w:rsidP="00A170FE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 w:rsidRPr="00150C8E">
        <w:rPr>
          <w:sz w:val="28"/>
          <w:szCs w:val="28"/>
        </w:rPr>
        <w:lastRenderedPageBreak/>
        <w:t>УТВЕРЖДЕН</w:t>
      </w:r>
    </w:p>
    <w:p w:rsidR="00A170FE" w:rsidRPr="00150C8E" w:rsidRDefault="00A170FE" w:rsidP="00A170FE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50C8E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r w:rsidRPr="00150C8E">
        <w:rPr>
          <w:sz w:val="28"/>
          <w:szCs w:val="28"/>
        </w:rPr>
        <w:t>Администрации</w:t>
      </w:r>
      <w:r w:rsidR="00EF1FE2" w:rsidRPr="00EF1FE2">
        <w:rPr>
          <w:sz w:val="28"/>
          <w:szCs w:val="28"/>
        </w:rPr>
        <w:t xml:space="preserve"> </w:t>
      </w:r>
      <w:r w:rsidR="00EF1FE2">
        <w:rPr>
          <w:sz w:val="28"/>
          <w:szCs w:val="28"/>
        </w:rPr>
        <w:t>С</w:t>
      </w:r>
      <w:r w:rsidRPr="00150C8E">
        <w:rPr>
          <w:sz w:val="28"/>
          <w:szCs w:val="28"/>
        </w:rPr>
        <w:t>моленской области</w:t>
      </w:r>
      <w:r>
        <w:rPr>
          <w:sz w:val="28"/>
          <w:szCs w:val="28"/>
        </w:rPr>
        <w:br/>
        <w:t xml:space="preserve">от 15.02.2023 № 317-р/адм (в редакции распоряжений Правительства Смоленской области от 12.02.2024 № 211-рп, </w:t>
      </w:r>
      <w:r w:rsidRPr="00150C8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______________№</w:t>
      </w:r>
      <w:r w:rsidRPr="00150C8E">
        <w:rPr>
          <w:sz w:val="28"/>
          <w:szCs w:val="28"/>
        </w:rPr>
        <w:t xml:space="preserve"> </w:t>
      </w:r>
      <w:r>
        <w:rPr>
          <w:sz w:val="28"/>
          <w:szCs w:val="28"/>
        </w:rPr>
        <w:t>________)</w:t>
      </w:r>
    </w:p>
    <w:p w:rsidR="00A170FE" w:rsidRDefault="00A170FE" w:rsidP="00A170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0FE" w:rsidRPr="00150C8E" w:rsidRDefault="00A170FE" w:rsidP="00A170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0FE" w:rsidRPr="00150C8E" w:rsidRDefault="00A170FE" w:rsidP="00A170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30"/>
      <w:bookmarkEnd w:id="3"/>
      <w:r w:rsidRPr="00150C8E">
        <w:rPr>
          <w:b/>
          <w:bCs/>
          <w:sz w:val="28"/>
          <w:szCs w:val="28"/>
        </w:rPr>
        <w:t>БЮДЖЕТНЫЙ ПРОГНОЗ</w:t>
      </w:r>
    </w:p>
    <w:p w:rsidR="00A170FE" w:rsidRDefault="00A170FE" w:rsidP="00A170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150C8E">
        <w:rPr>
          <w:b/>
          <w:bCs/>
          <w:sz w:val="28"/>
          <w:szCs w:val="28"/>
        </w:rPr>
        <w:t xml:space="preserve">моленской области на долгосрочный </w:t>
      </w:r>
    </w:p>
    <w:p w:rsidR="00A170FE" w:rsidRPr="00150C8E" w:rsidRDefault="00A170FE" w:rsidP="00A170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0C8E">
        <w:rPr>
          <w:b/>
          <w:bCs/>
          <w:sz w:val="28"/>
          <w:szCs w:val="28"/>
        </w:rPr>
        <w:t>период до 20</w:t>
      </w:r>
      <w:r>
        <w:rPr>
          <w:b/>
          <w:bCs/>
          <w:sz w:val="28"/>
          <w:szCs w:val="28"/>
        </w:rPr>
        <w:t>34</w:t>
      </w:r>
      <w:r w:rsidRPr="00150C8E">
        <w:rPr>
          <w:b/>
          <w:bCs/>
          <w:sz w:val="28"/>
          <w:szCs w:val="28"/>
        </w:rPr>
        <w:t xml:space="preserve"> года</w:t>
      </w:r>
    </w:p>
    <w:p w:rsidR="00A170FE" w:rsidRPr="00150C8E" w:rsidRDefault="00A170FE" w:rsidP="00A170FE">
      <w:pPr>
        <w:autoSpaceDE w:val="0"/>
        <w:autoSpaceDN w:val="0"/>
        <w:adjustRightInd w:val="0"/>
        <w:rPr>
          <w:sz w:val="28"/>
          <w:szCs w:val="28"/>
        </w:rPr>
      </w:pPr>
    </w:p>
    <w:p w:rsidR="00A170FE" w:rsidRDefault="00A170FE" w:rsidP="00A170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б</w:t>
      </w:r>
      <w:r w:rsidRPr="00247815">
        <w:rPr>
          <w:sz w:val="28"/>
          <w:szCs w:val="28"/>
        </w:rPr>
        <w:t xml:space="preserve">юджетный прогноз разработан в соответствии со </w:t>
      </w:r>
      <w:hyperlink r:id="rId10" w:history="1">
        <w:r w:rsidRPr="00247815">
          <w:rPr>
            <w:sz w:val="28"/>
            <w:szCs w:val="28"/>
          </w:rPr>
          <w:t>статьей 170</w:t>
        </w:r>
        <w:r w:rsidRPr="00261B84">
          <w:rPr>
            <w:sz w:val="28"/>
            <w:szCs w:val="28"/>
            <w:vertAlign w:val="superscript"/>
          </w:rPr>
          <w:t>1</w:t>
        </w:r>
      </w:hyperlink>
      <w:r w:rsidRPr="00247815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247815">
          <w:rPr>
            <w:sz w:val="28"/>
            <w:szCs w:val="28"/>
          </w:rPr>
          <w:t>Правилами</w:t>
        </w:r>
      </w:hyperlink>
      <w:r w:rsidRPr="00247815">
        <w:rPr>
          <w:sz w:val="28"/>
          <w:szCs w:val="28"/>
        </w:rPr>
        <w:t xml:space="preserve"> разработки и утверждения бюджетного прогноза Смоленской области на долгосрочный период, утвержденными постановлением Администрации Смоленской области от </w:t>
      </w:r>
      <w:r>
        <w:rPr>
          <w:sz w:val="28"/>
          <w:szCs w:val="28"/>
        </w:rPr>
        <w:t>15</w:t>
      </w:r>
      <w:r w:rsidRPr="0024781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247815">
        <w:rPr>
          <w:sz w:val="28"/>
          <w:szCs w:val="28"/>
        </w:rPr>
        <w:t>2.</w:t>
      </w:r>
      <w:r w:rsidRPr="00150C8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50C8E">
        <w:rPr>
          <w:sz w:val="28"/>
          <w:szCs w:val="28"/>
        </w:rPr>
        <w:t xml:space="preserve"> </w:t>
      </w:r>
      <w:r>
        <w:rPr>
          <w:sz w:val="28"/>
          <w:szCs w:val="28"/>
        </w:rPr>
        <w:t>№ 56</w:t>
      </w:r>
      <w:r w:rsidRPr="00150C8E">
        <w:rPr>
          <w:sz w:val="28"/>
          <w:szCs w:val="28"/>
        </w:rPr>
        <w:t>.</w:t>
      </w:r>
    </w:p>
    <w:p w:rsidR="00A170FE" w:rsidRDefault="00A170FE" w:rsidP="00A170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C8E">
        <w:rPr>
          <w:sz w:val="28"/>
          <w:szCs w:val="28"/>
        </w:rPr>
        <w:t xml:space="preserve">Целью разработки </w:t>
      </w:r>
      <w:r>
        <w:rPr>
          <w:sz w:val="28"/>
          <w:szCs w:val="28"/>
        </w:rPr>
        <w:t xml:space="preserve">настоящего </w:t>
      </w:r>
      <w:r w:rsidRPr="00150C8E">
        <w:rPr>
          <w:sz w:val="28"/>
          <w:szCs w:val="28"/>
        </w:rPr>
        <w:t xml:space="preserve">бюджетного прогноза является оценка долгосрочной динамики бюджетных параметров,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областного </w:t>
      </w:r>
      <w:r w:rsidRPr="00AF3C9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150C8E">
        <w:rPr>
          <w:sz w:val="28"/>
          <w:szCs w:val="28"/>
        </w:rPr>
        <w:t>и достижение стратегических целей социально-экономического развития Смоленской области.</w:t>
      </w: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6A45" w:rsidRDefault="00505A60" w:rsidP="00505A6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Условия формирования настоящего </w:t>
      </w:r>
    </w:p>
    <w:p w:rsidR="00505A60" w:rsidRDefault="00505A60" w:rsidP="000E6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бюджетного прогноза</w:t>
      </w:r>
      <w:r w:rsidR="000E6A45" w:rsidRPr="00F342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текущем периоде</w:t>
      </w:r>
    </w:p>
    <w:p w:rsidR="00505A60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5A60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бюджетный прогноз разрабатывается на основе прогноза социально-экономического развития Смоленской области на долгосрочный период до 2034 года (далее также – долгосрочный прогноз социально-экономического развития).</w:t>
      </w:r>
    </w:p>
    <w:p w:rsidR="00505A60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долгосрочного прогноза социально-экономического развития разработаны на основе анализа текущей социально-экономической ситуации с учетом внутренних возможностей региона, ориентиров и приоритетов региональной экономической политики на долгосрочный период.</w:t>
      </w:r>
    </w:p>
    <w:p w:rsidR="00505A60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долгосрочного прогноза социально-экономического развития разработаны с учетом того, что развитие экономики характеризуется через прирост среднегодовых показателей без учета факторов, которые не подлежат прогнозированию на уровне региона (возможных кризисов, экономических циклов и т.п.).</w:t>
      </w:r>
    </w:p>
    <w:p w:rsidR="00505A60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10B">
        <w:rPr>
          <w:sz w:val="28"/>
          <w:szCs w:val="28"/>
        </w:rPr>
        <w:t>В настоящее время основными факторами торможения экономического развития Смоленской области являются:</w:t>
      </w:r>
    </w:p>
    <w:p w:rsidR="00505A60" w:rsidRPr="00F9110B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10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110B">
        <w:rPr>
          <w:sz w:val="28"/>
          <w:szCs w:val="28"/>
        </w:rPr>
        <w:t>увеличение инфляционного давления;</w:t>
      </w:r>
    </w:p>
    <w:p w:rsidR="00505A60" w:rsidRPr="00F9110B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10B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 w:rsidRPr="00F9110B">
        <w:rPr>
          <w:sz w:val="28"/>
          <w:szCs w:val="28"/>
        </w:rPr>
        <w:t xml:space="preserve">повышение ключевой ставки Центрального </w:t>
      </w:r>
      <w:r w:rsidR="000E6A45">
        <w:rPr>
          <w:sz w:val="28"/>
          <w:szCs w:val="28"/>
        </w:rPr>
        <w:t>б</w:t>
      </w:r>
      <w:r w:rsidRPr="00F9110B">
        <w:rPr>
          <w:sz w:val="28"/>
          <w:szCs w:val="28"/>
        </w:rPr>
        <w:t>анка</w:t>
      </w:r>
      <w:r w:rsidR="000E6A45">
        <w:rPr>
          <w:sz w:val="28"/>
          <w:szCs w:val="28"/>
        </w:rPr>
        <w:t xml:space="preserve"> Российской Федерации, что</w:t>
      </w:r>
      <w:r w:rsidRPr="00F9110B">
        <w:rPr>
          <w:sz w:val="28"/>
          <w:szCs w:val="28"/>
        </w:rPr>
        <w:t xml:space="preserve"> ведет к удорожанию кредитов</w:t>
      </w:r>
      <w:r w:rsidR="000E6A4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, </w:t>
      </w:r>
      <w:r w:rsidR="000E6A45">
        <w:rPr>
          <w:sz w:val="28"/>
          <w:szCs w:val="28"/>
        </w:rPr>
        <w:t xml:space="preserve">как следствие, </w:t>
      </w:r>
      <w:r w:rsidRPr="00F9110B">
        <w:rPr>
          <w:sz w:val="28"/>
          <w:szCs w:val="28"/>
        </w:rPr>
        <w:t>негативно влияет на кредитование экономики и населения;</w:t>
      </w:r>
    </w:p>
    <w:p w:rsidR="00505A60" w:rsidRPr="00F9110B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10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110B">
        <w:rPr>
          <w:sz w:val="28"/>
          <w:szCs w:val="28"/>
        </w:rPr>
        <w:t>снижение численности работающих за счет высокой естественной убыли населения и миграционного оттока населения. Снижение численности населения в возрастах моложе трудоспособного и в трудоспособном при увеличении численности населения старше трудоспособного возраста оказывает негативное влияние на экономическое развитие;</w:t>
      </w:r>
    </w:p>
    <w:p w:rsidR="00505A60" w:rsidRPr="00F9110B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10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110B">
        <w:rPr>
          <w:sz w:val="28"/>
          <w:szCs w:val="28"/>
        </w:rPr>
        <w:t>риск замедления технологического развития, связанный с санкционными ограничениями;</w:t>
      </w:r>
    </w:p>
    <w:p w:rsidR="00505A60" w:rsidRPr="00F9110B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10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110B">
        <w:rPr>
          <w:sz w:val="28"/>
          <w:szCs w:val="28"/>
        </w:rPr>
        <w:t>высокий уровень неопределенности экономического прогнозирования</w:t>
      </w:r>
      <w:r w:rsidR="000E6A45">
        <w:rPr>
          <w:sz w:val="28"/>
          <w:szCs w:val="28"/>
        </w:rPr>
        <w:t xml:space="preserve">, </w:t>
      </w:r>
      <w:r w:rsidRPr="00F9110B">
        <w:rPr>
          <w:sz w:val="28"/>
          <w:szCs w:val="28"/>
        </w:rPr>
        <w:t>негативно отража</w:t>
      </w:r>
      <w:r w:rsidR="000E6A45">
        <w:rPr>
          <w:sz w:val="28"/>
          <w:szCs w:val="28"/>
        </w:rPr>
        <w:t xml:space="preserve">ющийся </w:t>
      </w:r>
      <w:r w:rsidRPr="00F9110B">
        <w:rPr>
          <w:sz w:val="28"/>
          <w:szCs w:val="28"/>
        </w:rPr>
        <w:t>на инвестиционных планах предприятий и организаций;</w:t>
      </w:r>
    </w:p>
    <w:p w:rsidR="00505A60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10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110B">
        <w:rPr>
          <w:sz w:val="28"/>
          <w:szCs w:val="28"/>
        </w:rPr>
        <w:t>высокий риск развития структурной диспропорции между отраслями, выполняющими государственный заказ</w:t>
      </w:r>
      <w:r w:rsidR="000E6A45">
        <w:rPr>
          <w:sz w:val="28"/>
          <w:szCs w:val="28"/>
        </w:rPr>
        <w:t>,</w:t>
      </w:r>
      <w:r w:rsidRPr="00F9110B">
        <w:rPr>
          <w:sz w:val="28"/>
          <w:szCs w:val="28"/>
        </w:rPr>
        <w:t xml:space="preserve"> и отраслями, производящими продукцию для потребительского рынка.</w:t>
      </w:r>
    </w:p>
    <w:p w:rsidR="00505A60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бюджетный прогноз предполагает сохранение трендов, сложившихся в последний период, консервативную инвестиционную политику частных компаний, вызванную недостатком собственных и заемных средств, инфраструктурные ограничения. Факторы роста по-прежнему на российском уровне останутся в сырьевом секторе. Настоящий бюджетный прогноз предполагает умеренный рост валового регионального продукта в денежном выражении. Инфраструктурные ограничения и ограничения, касающиеся отдельных аспектов делового климата, характерные для страны в целом, не дают возможность в полной мере использовать преимущество в виде недорогой рабочей силы.</w:t>
      </w:r>
    </w:p>
    <w:p w:rsidR="00505A60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ситуация, вызванная долговременными тенденциями, будет сказываться на численности занятых в экономике, которая к 2034 году составит 37</w:t>
      </w:r>
      <w:r w:rsidR="00E623C0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E623C0">
        <w:rPr>
          <w:sz w:val="28"/>
          <w:szCs w:val="28"/>
        </w:rPr>
        <w:t>6 </w:t>
      </w:r>
      <w:r>
        <w:rPr>
          <w:sz w:val="28"/>
          <w:szCs w:val="28"/>
        </w:rPr>
        <w:t xml:space="preserve">тыс. человек. Недостаток и ограничения в бюджетных средствах не позволят значительно улучшить человеческий капитал (здравоохранение, образование). Валовый региональный продукт достигнет к 2034 году </w:t>
      </w:r>
      <w:r w:rsidR="00E623C0">
        <w:rPr>
          <w:sz w:val="28"/>
          <w:szCs w:val="28"/>
        </w:rPr>
        <w:t>1 083 571,6 </w:t>
      </w:r>
      <w:r>
        <w:rPr>
          <w:sz w:val="28"/>
          <w:szCs w:val="28"/>
        </w:rPr>
        <w:t>млн. рублей, среднегодовой темп роста составит 105,8</w:t>
      </w:r>
      <w:r w:rsidR="00E623C0">
        <w:rPr>
          <w:sz w:val="28"/>
          <w:szCs w:val="28"/>
        </w:rPr>
        <w:t> </w:t>
      </w:r>
      <w:r>
        <w:rPr>
          <w:sz w:val="28"/>
          <w:szCs w:val="28"/>
        </w:rPr>
        <w:t>процента.</w:t>
      </w:r>
    </w:p>
    <w:p w:rsidR="003B144C" w:rsidRDefault="003B144C" w:rsidP="003B144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01735" w:rsidRPr="00303AB2" w:rsidRDefault="00D01735" w:rsidP="00D0173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03AB2">
        <w:rPr>
          <w:b/>
          <w:bCs/>
          <w:sz w:val="28"/>
          <w:szCs w:val="28"/>
        </w:rPr>
        <w:t xml:space="preserve">2. Текущие характеристики социально-экономического </w:t>
      </w:r>
    </w:p>
    <w:p w:rsidR="00D01735" w:rsidRPr="00303AB2" w:rsidRDefault="00D01735" w:rsidP="00D0173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03AB2">
        <w:rPr>
          <w:b/>
          <w:bCs/>
          <w:sz w:val="28"/>
          <w:szCs w:val="28"/>
        </w:rPr>
        <w:t>развития Смоленской области</w:t>
      </w:r>
    </w:p>
    <w:p w:rsidR="00D01735" w:rsidRPr="00E623C0" w:rsidRDefault="00D01735" w:rsidP="00D0173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Социально-экономическое развитие региона за январь</w:t>
      </w:r>
      <w:r w:rsidR="00DF7C20">
        <w:rPr>
          <w:sz w:val="28"/>
          <w:szCs w:val="28"/>
        </w:rPr>
        <w:t xml:space="preserve"> – </w:t>
      </w:r>
      <w:r w:rsidRPr="00A4101C">
        <w:rPr>
          <w:sz w:val="28"/>
          <w:szCs w:val="28"/>
        </w:rPr>
        <w:t>ноябрь 2024</w:t>
      </w:r>
      <w:r w:rsidR="00E623C0">
        <w:rPr>
          <w:sz w:val="28"/>
          <w:szCs w:val="28"/>
        </w:rPr>
        <w:t> </w:t>
      </w:r>
      <w:r w:rsidRPr="00A4101C">
        <w:rPr>
          <w:sz w:val="28"/>
          <w:szCs w:val="28"/>
        </w:rPr>
        <w:t>года характеризуется положительной динамикой индекса промышленного производства, оборота розничной торговли, объема платных услуг населению, выполненных по виду экономической деятельности «Строительство»</w:t>
      </w:r>
      <w:r w:rsidR="00E623C0">
        <w:rPr>
          <w:sz w:val="28"/>
          <w:szCs w:val="28"/>
        </w:rPr>
        <w:t>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В январе</w:t>
      </w:r>
      <w:r w:rsidR="00DF7C20">
        <w:rPr>
          <w:sz w:val="28"/>
          <w:szCs w:val="28"/>
        </w:rPr>
        <w:t xml:space="preserve"> – </w:t>
      </w:r>
      <w:r w:rsidRPr="00A4101C">
        <w:rPr>
          <w:sz w:val="28"/>
          <w:szCs w:val="28"/>
        </w:rPr>
        <w:t>октябре 2024 года увеличил</w:t>
      </w:r>
      <w:r w:rsidR="000E6A45">
        <w:rPr>
          <w:sz w:val="28"/>
          <w:szCs w:val="28"/>
        </w:rPr>
        <w:t>и</w:t>
      </w:r>
      <w:r w:rsidRPr="00A4101C">
        <w:rPr>
          <w:sz w:val="28"/>
          <w:szCs w:val="28"/>
        </w:rPr>
        <w:t>сь среднемесячная начисленная заработная плата, реальная заработная плата.</w:t>
      </w:r>
    </w:p>
    <w:p w:rsidR="00A4101C" w:rsidRDefault="00A4101C" w:rsidP="00A4101C">
      <w:pPr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Наряду с этим отмечена положительная динамика производства сельскохозяйственной продукции, объема инвестиций в основной капитал (в январе</w:t>
      </w:r>
      <w:r w:rsidR="00DF7C20">
        <w:rPr>
          <w:sz w:val="28"/>
          <w:szCs w:val="28"/>
        </w:rPr>
        <w:t xml:space="preserve"> – </w:t>
      </w:r>
      <w:r w:rsidRPr="00A4101C">
        <w:rPr>
          <w:sz w:val="28"/>
          <w:szCs w:val="28"/>
        </w:rPr>
        <w:t>сентябре 2024 года).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В январе</w:t>
      </w:r>
      <w:r w:rsidR="00DF7C20">
        <w:rPr>
          <w:sz w:val="28"/>
          <w:szCs w:val="28"/>
        </w:rPr>
        <w:t xml:space="preserve"> – </w:t>
      </w:r>
      <w:r w:rsidRPr="00A4101C">
        <w:rPr>
          <w:sz w:val="28"/>
          <w:szCs w:val="28"/>
        </w:rPr>
        <w:t>ноябре 2024 года индекс промышленного производства по сравнению с январем</w:t>
      </w:r>
      <w:r w:rsidR="000E6A45">
        <w:rPr>
          <w:sz w:val="28"/>
          <w:szCs w:val="28"/>
        </w:rPr>
        <w:t xml:space="preserve"> – </w:t>
      </w:r>
      <w:r w:rsidRPr="00A4101C">
        <w:rPr>
          <w:sz w:val="28"/>
          <w:szCs w:val="28"/>
        </w:rPr>
        <w:t>ноябрем 2023 года составил 103,9 процента.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lastRenderedPageBreak/>
        <w:t xml:space="preserve">Объем производства сельскохозяйственной продукции в январе </w:t>
      </w:r>
      <w:r w:rsidR="00DF7C20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сентябре 2024 года составил 30,5 млрд. рублей (101,3 процента в сопоставимых ценах к соответствующему уровню 2023 года). В январе </w:t>
      </w:r>
      <w:r w:rsidR="00DF7C20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сентябре 2024 года в хозяйствах всех категорий произведено скота и птицы на убой (в живом весе) 66,6</w:t>
      </w:r>
      <w:r w:rsidR="00DF7C20">
        <w:rPr>
          <w:sz w:val="28"/>
          <w:szCs w:val="28"/>
        </w:rPr>
        <w:t> </w:t>
      </w:r>
      <w:r w:rsidRPr="00A4101C">
        <w:rPr>
          <w:sz w:val="28"/>
          <w:szCs w:val="28"/>
        </w:rPr>
        <w:t>тыс. тонн, молока – 122,6 тыс. тонн, яиц – 225,1 млн. штук.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 xml:space="preserve">На развитие экономики и социальной сферы Смоленской области в январе </w:t>
      </w:r>
      <w:r w:rsidR="00DF7C20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сентябре 2024 года использовано 66 238,3 млн. рублей инвестиций в основной капитал, что составило 125,6 процент</w:t>
      </w:r>
      <w:r w:rsidR="000E6A45">
        <w:rPr>
          <w:sz w:val="28"/>
          <w:szCs w:val="28"/>
        </w:rPr>
        <w:t>а</w:t>
      </w:r>
      <w:r w:rsidRPr="00A4101C">
        <w:rPr>
          <w:sz w:val="28"/>
          <w:szCs w:val="28"/>
        </w:rPr>
        <w:t xml:space="preserve"> (в сопоставимых ценах) к уровню января </w:t>
      </w:r>
      <w:r w:rsidR="00DF7C20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сентября 2023 года.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 xml:space="preserve">В январе </w:t>
      </w:r>
      <w:r w:rsidR="00DF7C20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ноябре 2024</w:t>
      </w:r>
      <w:r w:rsidR="00DF7C20">
        <w:rPr>
          <w:sz w:val="28"/>
          <w:szCs w:val="28"/>
        </w:rPr>
        <w:t xml:space="preserve"> </w:t>
      </w:r>
      <w:r w:rsidRPr="00A4101C">
        <w:rPr>
          <w:sz w:val="28"/>
          <w:szCs w:val="28"/>
        </w:rPr>
        <w:t>года объем работ, выполненных по виду экономической деятельности «Строительство», составил 33,5 млрд. рублей</w:t>
      </w:r>
      <w:r w:rsidR="000E6A45">
        <w:rPr>
          <w:sz w:val="28"/>
          <w:szCs w:val="28"/>
        </w:rPr>
        <w:t>,</w:t>
      </w:r>
      <w:r w:rsidRPr="00A4101C">
        <w:rPr>
          <w:sz w:val="28"/>
          <w:szCs w:val="28"/>
        </w:rPr>
        <w:t xml:space="preserve"> или 132,7 процент</w:t>
      </w:r>
      <w:r w:rsidR="00DF7C20">
        <w:rPr>
          <w:sz w:val="28"/>
          <w:szCs w:val="28"/>
        </w:rPr>
        <w:t>а</w:t>
      </w:r>
      <w:r w:rsidRPr="00A4101C">
        <w:rPr>
          <w:sz w:val="28"/>
          <w:szCs w:val="28"/>
        </w:rPr>
        <w:t xml:space="preserve"> к аналогичному периоду 2023 года.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 xml:space="preserve">В январе </w:t>
      </w:r>
      <w:r w:rsidR="00405013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ноябре 2024 года введено в действие жилых домов общей площадью 488,5 тыс. кв. метров</w:t>
      </w:r>
      <w:r w:rsidR="000E6A45">
        <w:rPr>
          <w:sz w:val="28"/>
          <w:szCs w:val="28"/>
        </w:rPr>
        <w:t>,</w:t>
      </w:r>
      <w:r w:rsidRPr="00A4101C">
        <w:rPr>
          <w:sz w:val="28"/>
          <w:szCs w:val="28"/>
        </w:rPr>
        <w:t xml:space="preserve"> или 101 процент к аналогичному периоду 2023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>года.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Индекс потребительских цен по Смоленской области за ноябрь 2024 года к декабрю 2023 года составил 108,6 процента.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 xml:space="preserve">В январе </w:t>
      </w:r>
      <w:r w:rsidR="00405013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ноябре 202</w:t>
      </w:r>
      <w:r w:rsidR="000E6A45">
        <w:rPr>
          <w:sz w:val="28"/>
          <w:szCs w:val="28"/>
        </w:rPr>
        <w:t>4</w:t>
      </w:r>
      <w:r w:rsidRPr="00A4101C">
        <w:rPr>
          <w:sz w:val="28"/>
          <w:szCs w:val="28"/>
        </w:rPr>
        <w:t xml:space="preserve"> года оборот розничной торговли составил 233,2 млрд. рублей, что в сопоставимых ценах на 3,3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 xml:space="preserve">процента больше, чем в январе </w:t>
      </w:r>
      <w:r w:rsidR="00405013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ноябре 2023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>года.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 xml:space="preserve">В январе </w:t>
      </w:r>
      <w:r w:rsidR="00405013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ноябре 2024 года населению Смоленской области было оказано платных услуг на 45,9 млрд. рублей, что составляет 100,7 процента к аналогичному периоду 2023 года.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 xml:space="preserve">Среднемесячная номинальная начисленная заработная плата за январь </w:t>
      </w:r>
      <w:r w:rsidR="00405013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октябрь 2024 года составила 57 059 рублей и увеличилась по сравнению с январем </w:t>
      </w:r>
      <w:r w:rsidR="00405013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октябрем 2023 года на 21,7 процента, реальная заработная плата </w:t>
      </w:r>
      <w:r w:rsidR="000E6A45">
        <w:rPr>
          <w:sz w:val="28"/>
          <w:szCs w:val="28"/>
        </w:rPr>
        <w:t xml:space="preserve">– </w:t>
      </w:r>
      <w:r w:rsidRPr="00A4101C">
        <w:rPr>
          <w:sz w:val="28"/>
          <w:szCs w:val="28"/>
        </w:rPr>
        <w:t>на 12,3 процента.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По предварительной оценке</w:t>
      </w:r>
      <w:r w:rsidR="00405013">
        <w:rPr>
          <w:sz w:val="28"/>
          <w:szCs w:val="28"/>
        </w:rPr>
        <w:t>,</w:t>
      </w:r>
      <w:r w:rsidRPr="00A4101C">
        <w:rPr>
          <w:sz w:val="28"/>
          <w:szCs w:val="28"/>
        </w:rPr>
        <w:t xml:space="preserve"> численность постоянного населения Смоленской области на 1 ноября 2024 года составила 857,5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 xml:space="preserve">тыс. человек и с начала </w:t>
      </w:r>
      <w:r w:rsidR="005037F8">
        <w:rPr>
          <w:sz w:val="28"/>
          <w:szCs w:val="28"/>
        </w:rPr>
        <w:t xml:space="preserve">2024 </w:t>
      </w:r>
      <w:r w:rsidRPr="00A4101C">
        <w:rPr>
          <w:sz w:val="28"/>
          <w:szCs w:val="28"/>
        </w:rPr>
        <w:t>года сократилась на 6,4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>тыс. человек</w:t>
      </w:r>
      <w:r w:rsidR="005037F8">
        <w:rPr>
          <w:sz w:val="28"/>
          <w:szCs w:val="28"/>
        </w:rPr>
        <w:t>,</w:t>
      </w:r>
      <w:r w:rsidRPr="00A4101C">
        <w:rPr>
          <w:sz w:val="28"/>
          <w:szCs w:val="28"/>
        </w:rPr>
        <w:t xml:space="preserve"> или на 0,7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>процента.</w:t>
      </w:r>
    </w:p>
    <w:p w:rsid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Коэффициент естественной убыли (разница между числом родившихся и числом умерших) на 1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>000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 xml:space="preserve">человек населения вырос с </w:t>
      </w:r>
      <w:r w:rsidR="005037F8">
        <w:rPr>
          <w:sz w:val="28"/>
          <w:szCs w:val="28"/>
        </w:rPr>
        <w:t xml:space="preserve">минус </w:t>
      </w:r>
      <w:r w:rsidRPr="00A4101C">
        <w:rPr>
          <w:sz w:val="28"/>
          <w:szCs w:val="28"/>
        </w:rPr>
        <w:t xml:space="preserve">9,2 до </w:t>
      </w:r>
      <w:r w:rsidR="005037F8">
        <w:rPr>
          <w:sz w:val="28"/>
          <w:szCs w:val="28"/>
        </w:rPr>
        <w:t>минус</w:t>
      </w:r>
      <w:r w:rsidRPr="00A4101C">
        <w:rPr>
          <w:sz w:val="28"/>
          <w:szCs w:val="28"/>
        </w:rPr>
        <w:t xml:space="preserve"> 9,7.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 xml:space="preserve">В январе </w:t>
      </w:r>
      <w:r w:rsidR="00405013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октябре 2024 года по сравнению с аналогичным периодом </w:t>
      </w:r>
      <w:r w:rsidR="005037F8">
        <w:rPr>
          <w:sz w:val="28"/>
          <w:szCs w:val="28"/>
        </w:rPr>
        <w:t>2023 </w:t>
      </w:r>
      <w:r w:rsidRPr="00A4101C">
        <w:rPr>
          <w:sz w:val="28"/>
          <w:szCs w:val="28"/>
        </w:rPr>
        <w:t>года общий объем миграции населения вырос на 0,4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>тыс. человек (на 0,8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>процента). Миграционная убыль в январе</w:t>
      </w:r>
      <w:r w:rsidR="00405013">
        <w:rPr>
          <w:sz w:val="28"/>
          <w:szCs w:val="28"/>
        </w:rPr>
        <w:t xml:space="preserve"> – </w:t>
      </w:r>
      <w:r w:rsidRPr="00A4101C">
        <w:rPr>
          <w:sz w:val="28"/>
          <w:szCs w:val="28"/>
        </w:rPr>
        <w:t>октябре 2023 года сменилась миграционным приростом в январе</w:t>
      </w:r>
      <w:r w:rsidR="00405013">
        <w:rPr>
          <w:sz w:val="28"/>
          <w:szCs w:val="28"/>
        </w:rPr>
        <w:t xml:space="preserve"> – </w:t>
      </w:r>
      <w:r w:rsidRPr="00A4101C">
        <w:rPr>
          <w:sz w:val="28"/>
          <w:szCs w:val="28"/>
        </w:rPr>
        <w:t>октябре 2024 года, что произошло в результате увеличения числа прибывших из других зарубежных стран в 3,1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>раза.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Основные показатели прогноза социально-экономического развития Смоленской области на долгосрочный период до 2034 года приведены в приложении № 1 к настоящему бюджетному прогнозу.</w:t>
      </w:r>
    </w:p>
    <w:p w:rsidR="00D01735" w:rsidRDefault="00D01735" w:rsidP="00D01735">
      <w:pPr>
        <w:tabs>
          <w:tab w:val="left" w:pos="255"/>
          <w:tab w:val="center" w:pos="5102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01735" w:rsidRDefault="00D01735" w:rsidP="00D01735">
      <w:pPr>
        <w:tabs>
          <w:tab w:val="left" w:pos="255"/>
          <w:tab w:val="center" w:pos="5102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55B2C">
        <w:rPr>
          <w:b/>
          <w:bCs/>
          <w:sz w:val="28"/>
          <w:szCs w:val="28"/>
        </w:rPr>
        <w:t>3. </w:t>
      </w:r>
      <w:r>
        <w:rPr>
          <w:b/>
          <w:bCs/>
          <w:sz w:val="28"/>
          <w:szCs w:val="28"/>
        </w:rPr>
        <w:t>Текущие характеристики</w:t>
      </w:r>
      <w:r w:rsidRPr="00A55B2C">
        <w:rPr>
          <w:b/>
          <w:bCs/>
          <w:sz w:val="28"/>
          <w:szCs w:val="28"/>
        </w:rPr>
        <w:t xml:space="preserve"> областного бюджета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735" w:rsidRDefault="00D01735" w:rsidP="00D01735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9456BD">
        <w:rPr>
          <w:sz w:val="28"/>
          <w:szCs w:val="28"/>
        </w:rPr>
        <w:t>За девять месяцев 202</w:t>
      </w:r>
      <w:r w:rsidR="00AF3B5B">
        <w:rPr>
          <w:sz w:val="28"/>
          <w:szCs w:val="28"/>
        </w:rPr>
        <w:t>4</w:t>
      </w:r>
      <w:r w:rsidRPr="009456BD">
        <w:rPr>
          <w:sz w:val="28"/>
          <w:szCs w:val="28"/>
        </w:rPr>
        <w:t xml:space="preserve"> года областной бюджет исполнен по доходам в сумме </w:t>
      </w:r>
      <w:r w:rsidR="00D47488">
        <w:rPr>
          <w:sz w:val="28"/>
          <w:szCs w:val="28"/>
        </w:rPr>
        <w:t>65 793,5</w:t>
      </w:r>
      <w:r w:rsidRPr="009456BD">
        <w:rPr>
          <w:sz w:val="28"/>
          <w:szCs w:val="28"/>
        </w:rPr>
        <w:t> млн.</w:t>
      </w:r>
      <w:r w:rsidR="000072AC">
        <w:rPr>
          <w:sz w:val="28"/>
          <w:szCs w:val="28"/>
        </w:rPr>
        <w:t xml:space="preserve"> </w:t>
      </w:r>
      <w:r w:rsidRPr="009456BD">
        <w:rPr>
          <w:sz w:val="28"/>
          <w:szCs w:val="28"/>
        </w:rPr>
        <w:t>рублей (</w:t>
      </w:r>
      <w:r w:rsidR="00D47488">
        <w:rPr>
          <w:sz w:val="28"/>
          <w:szCs w:val="28"/>
        </w:rPr>
        <w:t>79,4</w:t>
      </w:r>
      <w:r w:rsidRPr="009456BD">
        <w:rPr>
          <w:sz w:val="28"/>
          <w:szCs w:val="28"/>
        </w:rPr>
        <w:t> процент</w:t>
      </w:r>
      <w:r w:rsidR="000072AC">
        <w:rPr>
          <w:sz w:val="28"/>
          <w:szCs w:val="28"/>
        </w:rPr>
        <w:t>а</w:t>
      </w:r>
      <w:r w:rsidRPr="009456BD">
        <w:rPr>
          <w:sz w:val="28"/>
          <w:szCs w:val="28"/>
        </w:rPr>
        <w:t xml:space="preserve"> к плану), в том числе налоговые и неналоговые доходы областного бюджета исполнены в сумме </w:t>
      </w:r>
      <w:r w:rsidR="00D47488">
        <w:rPr>
          <w:sz w:val="28"/>
          <w:szCs w:val="28"/>
        </w:rPr>
        <w:t>50 197,5</w:t>
      </w:r>
      <w:r w:rsidRPr="009456BD">
        <w:rPr>
          <w:sz w:val="28"/>
          <w:szCs w:val="28"/>
        </w:rPr>
        <w:t> млн.</w:t>
      </w:r>
      <w:r w:rsidR="000072AC">
        <w:rPr>
          <w:sz w:val="28"/>
          <w:szCs w:val="28"/>
        </w:rPr>
        <w:t xml:space="preserve"> </w:t>
      </w:r>
      <w:r w:rsidRPr="009456BD">
        <w:rPr>
          <w:sz w:val="28"/>
          <w:szCs w:val="28"/>
        </w:rPr>
        <w:t>рублей (</w:t>
      </w:r>
      <w:r w:rsidR="00D47488">
        <w:rPr>
          <w:sz w:val="28"/>
          <w:szCs w:val="28"/>
        </w:rPr>
        <w:t>81,4</w:t>
      </w:r>
      <w:r w:rsidRPr="009456BD">
        <w:rPr>
          <w:sz w:val="28"/>
          <w:szCs w:val="28"/>
        </w:rPr>
        <w:t xml:space="preserve"> процента </w:t>
      </w:r>
      <w:r w:rsidRPr="009456BD">
        <w:rPr>
          <w:sz w:val="28"/>
          <w:szCs w:val="28"/>
        </w:rPr>
        <w:lastRenderedPageBreak/>
        <w:t xml:space="preserve">к плану), по расходам </w:t>
      </w:r>
      <w:r w:rsidRPr="009456BD">
        <w:rPr>
          <w:color w:val="000000"/>
          <w:sz w:val="28"/>
          <w:szCs w:val="28"/>
        </w:rPr>
        <w:t xml:space="preserve">– </w:t>
      </w:r>
      <w:r w:rsidRPr="009456BD">
        <w:rPr>
          <w:sz w:val="28"/>
          <w:szCs w:val="28"/>
        </w:rPr>
        <w:t xml:space="preserve">в сумме </w:t>
      </w:r>
      <w:r w:rsidR="00BF4E7E">
        <w:rPr>
          <w:sz w:val="28"/>
          <w:szCs w:val="28"/>
        </w:rPr>
        <w:t>59 097,3</w:t>
      </w:r>
      <w:r w:rsidRPr="009456BD">
        <w:rPr>
          <w:sz w:val="28"/>
          <w:szCs w:val="28"/>
        </w:rPr>
        <w:t> млн.</w:t>
      </w:r>
      <w:r w:rsidR="000072AC">
        <w:rPr>
          <w:sz w:val="28"/>
          <w:szCs w:val="28"/>
        </w:rPr>
        <w:t xml:space="preserve"> </w:t>
      </w:r>
      <w:r w:rsidRPr="009456BD">
        <w:rPr>
          <w:sz w:val="28"/>
          <w:szCs w:val="28"/>
        </w:rPr>
        <w:t>рублей (</w:t>
      </w:r>
      <w:r w:rsidR="00BF4E7E">
        <w:rPr>
          <w:sz w:val="28"/>
          <w:szCs w:val="28"/>
        </w:rPr>
        <w:t>64,2</w:t>
      </w:r>
      <w:r w:rsidRPr="009456BD">
        <w:rPr>
          <w:sz w:val="28"/>
          <w:szCs w:val="28"/>
        </w:rPr>
        <w:t xml:space="preserve"> процента к плану), профицит областного бюджета составил </w:t>
      </w:r>
      <w:r w:rsidR="00BF4E7E">
        <w:rPr>
          <w:sz w:val="28"/>
          <w:szCs w:val="28"/>
        </w:rPr>
        <w:t>6 696,2</w:t>
      </w:r>
      <w:r w:rsidRPr="009456BD">
        <w:rPr>
          <w:sz w:val="28"/>
          <w:szCs w:val="28"/>
        </w:rPr>
        <w:t> млн.</w:t>
      </w:r>
      <w:r w:rsidR="000072AC">
        <w:rPr>
          <w:sz w:val="28"/>
          <w:szCs w:val="28"/>
        </w:rPr>
        <w:t xml:space="preserve"> </w:t>
      </w:r>
      <w:r w:rsidRPr="009456BD">
        <w:rPr>
          <w:sz w:val="28"/>
          <w:szCs w:val="28"/>
        </w:rPr>
        <w:t>рублей.</w:t>
      </w:r>
    </w:p>
    <w:p w:rsidR="00D01735" w:rsidRDefault="00D01735" w:rsidP="00D01735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0072AC">
        <w:rPr>
          <w:sz w:val="28"/>
          <w:szCs w:val="28"/>
        </w:rPr>
        <w:t>Общий объем доходов на 202</w:t>
      </w:r>
      <w:r w:rsidR="000072AC" w:rsidRPr="000072AC">
        <w:rPr>
          <w:sz w:val="28"/>
          <w:szCs w:val="28"/>
        </w:rPr>
        <w:t>5</w:t>
      </w:r>
      <w:r w:rsidRPr="000072AC">
        <w:rPr>
          <w:sz w:val="28"/>
          <w:szCs w:val="28"/>
        </w:rPr>
        <w:t xml:space="preserve"> год утвержден в сумме 8</w:t>
      </w:r>
      <w:r w:rsidR="000072AC" w:rsidRPr="000072AC">
        <w:rPr>
          <w:sz w:val="28"/>
          <w:szCs w:val="28"/>
        </w:rPr>
        <w:t>2</w:t>
      </w:r>
      <w:r w:rsidRPr="000072AC">
        <w:rPr>
          <w:sz w:val="28"/>
          <w:szCs w:val="28"/>
        </w:rPr>
        <w:t> </w:t>
      </w:r>
      <w:r w:rsidR="000072AC" w:rsidRPr="000072AC">
        <w:rPr>
          <w:sz w:val="28"/>
          <w:szCs w:val="28"/>
        </w:rPr>
        <w:t>64</w:t>
      </w:r>
      <w:r w:rsidRPr="000072AC">
        <w:rPr>
          <w:sz w:val="28"/>
          <w:szCs w:val="28"/>
        </w:rPr>
        <w:t>8,</w:t>
      </w:r>
      <w:r w:rsidR="000072AC" w:rsidRPr="000072AC">
        <w:rPr>
          <w:sz w:val="28"/>
          <w:szCs w:val="28"/>
        </w:rPr>
        <w:t>6</w:t>
      </w:r>
      <w:r w:rsidRPr="000072AC">
        <w:rPr>
          <w:sz w:val="28"/>
          <w:szCs w:val="28"/>
        </w:rPr>
        <w:t> млн.</w:t>
      </w:r>
      <w:r w:rsidR="000072AC" w:rsidRPr="000072AC">
        <w:rPr>
          <w:sz w:val="28"/>
          <w:szCs w:val="28"/>
        </w:rPr>
        <w:t xml:space="preserve"> </w:t>
      </w:r>
      <w:r w:rsidRPr="000072AC">
        <w:rPr>
          <w:sz w:val="28"/>
          <w:szCs w:val="28"/>
        </w:rPr>
        <w:t xml:space="preserve">рублей, общий объем расходов </w:t>
      </w:r>
      <w:r w:rsidRPr="000072AC">
        <w:rPr>
          <w:color w:val="000000"/>
          <w:sz w:val="28"/>
          <w:szCs w:val="28"/>
        </w:rPr>
        <w:t xml:space="preserve">– </w:t>
      </w:r>
      <w:r w:rsidRPr="000072AC">
        <w:rPr>
          <w:sz w:val="28"/>
          <w:szCs w:val="28"/>
        </w:rPr>
        <w:t>в сумме 8</w:t>
      </w:r>
      <w:r w:rsidR="000072AC" w:rsidRPr="000072AC">
        <w:rPr>
          <w:sz w:val="28"/>
          <w:szCs w:val="28"/>
        </w:rPr>
        <w:t>2</w:t>
      </w:r>
      <w:r w:rsidRPr="000072AC">
        <w:rPr>
          <w:sz w:val="28"/>
          <w:szCs w:val="28"/>
        </w:rPr>
        <w:t> </w:t>
      </w:r>
      <w:r w:rsidR="000072AC" w:rsidRPr="000072AC">
        <w:rPr>
          <w:sz w:val="28"/>
          <w:szCs w:val="28"/>
        </w:rPr>
        <w:t>849</w:t>
      </w:r>
      <w:r w:rsidRPr="000072AC">
        <w:rPr>
          <w:sz w:val="28"/>
          <w:szCs w:val="28"/>
        </w:rPr>
        <w:t>,</w:t>
      </w:r>
      <w:r w:rsidR="000072AC" w:rsidRPr="000072AC">
        <w:rPr>
          <w:sz w:val="28"/>
          <w:szCs w:val="28"/>
        </w:rPr>
        <w:t>7</w:t>
      </w:r>
      <w:r w:rsidRPr="000072AC">
        <w:rPr>
          <w:sz w:val="28"/>
          <w:szCs w:val="28"/>
          <w:lang w:val="en-US"/>
        </w:rPr>
        <w:t> </w:t>
      </w:r>
      <w:r w:rsidRPr="000072AC">
        <w:rPr>
          <w:sz w:val="28"/>
          <w:szCs w:val="28"/>
        </w:rPr>
        <w:t>млн.</w:t>
      </w:r>
      <w:r w:rsidR="000072AC" w:rsidRPr="000072AC">
        <w:rPr>
          <w:sz w:val="28"/>
          <w:szCs w:val="28"/>
        </w:rPr>
        <w:t xml:space="preserve"> </w:t>
      </w:r>
      <w:r w:rsidRPr="000072AC">
        <w:rPr>
          <w:sz w:val="28"/>
          <w:szCs w:val="28"/>
        </w:rPr>
        <w:t xml:space="preserve">рублей, </w:t>
      </w:r>
      <w:r w:rsidR="000072AC" w:rsidRPr="000072AC">
        <w:rPr>
          <w:sz w:val="28"/>
          <w:szCs w:val="28"/>
        </w:rPr>
        <w:t>дефицит</w:t>
      </w:r>
      <w:r w:rsidRPr="000072AC">
        <w:rPr>
          <w:sz w:val="28"/>
          <w:szCs w:val="28"/>
        </w:rPr>
        <w:t xml:space="preserve"> областного бюджета</w:t>
      </w:r>
      <w:r w:rsidRPr="009456BD">
        <w:rPr>
          <w:sz w:val="28"/>
          <w:szCs w:val="28"/>
        </w:rPr>
        <w:t xml:space="preserve"> составляет </w:t>
      </w:r>
      <w:r w:rsidR="000072AC">
        <w:rPr>
          <w:sz w:val="28"/>
          <w:szCs w:val="28"/>
        </w:rPr>
        <w:t>201,1</w:t>
      </w:r>
      <w:r w:rsidRPr="009456BD">
        <w:rPr>
          <w:sz w:val="28"/>
          <w:szCs w:val="28"/>
        </w:rPr>
        <w:t> млн. рублей.</w:t>
      </w:r>
    </w:p>
    <w:p w:rsidR="00D01735" w:rsidRPr="001A2936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936">
        <w:rPr>
          <w:sz w:val="28"/>
          <w:szCs w:val="28"/>
        </w:rPr>
        <w:t xml:space="preserve">В условиях настоящего бюджетного прогноза ожидается рост общих доходов </w:t>
      </w:r>
      <w:r w:rsidRPr="005B26A4">
        <w:rPr>
          <w:sz w:val="28"/>
          <w:szCs w:val="28"/>
        </w:rPr>
        <w:t xml:space="preserve">областного бюджета с </w:t>
      </w:r>
      <w:r w:rsidR="00055F4E" w:rsidRPr="005B26A4">
        <w:rPr>
          <w:sz w:val="28"/>
          <w:szCs w:val="28"/>
        </w:rPr>
        <w:t>87</w:t>
      </w:r>
      <w:r w:rsidRPr="005B26A4">
        <w:rPr>
          <w:sz w:val="28"/>
          <w:szCs w:val="28"/>
        </w:rPr>
        <w:t> </w:t>
      </w:r>
      <w:r w:rsidR="00055F4E" w:rsidRPr="005B26A4">
        <w:rPr>
          <w:sz w:val="28"/>
          <w:szCs w:val="28"/>
        </w:rPr>
        <w:t>062</w:t>
      </w:r>
      <w:r w:rsidRPr="005B26A4">
        <w:rPr>
          <w:sz w:val="28"/>
          <w:szCs w:val="28"/>
        </w:rPr>
        <w:t>,</w:t>
      </w:r>
      <w:r w:rsidR="00055F4E" w:rsidRPr="005B26A4">
        <w:rPr>
          <w:sz w:val="28"/>
          <w:szCs w:val="28"/>
        </w:rPr>
        <w:t>3</w:t>
      </w:r>
      <w:r w:rsidRPr="005B26A4">
        <w:rPr>
          <w:sz w:val="28"/>
          <w:szCs w:val="28"/>
        </w:rPr>
        <w:t> млн. рублей в 202</w:t>
      </w:r>
      <w:r w:rsidR="00832D14" w:rsidRPr="005B26A4">
        <w:rPr>
          <w:sz w:val="28"/>
          <w:szCs w:val="28"/>
        </w:rPr>
        <w:t>4</w:t>
      </w:r>
      <w:r w:rsidRPr="005B26A4">
        <w:rPr>
          <w:sz w:val="28"/>
          <w:szCs w:val="28"/>
        </w:rPr>
        <w:t xml:space="preserve"> году до </w:t>
      </w:r>
      <w:r w:rsidR="009456BD" w:rsidRPr="005B26A4">
        <w:rPr>
          <w:sz w:val="28"/>
          <w:szCs w:val="28"/>
        </w:rPr>
        <w:t>10</w:t>
      </w:r>
      <w:r w:rsidR="005B26A4" w:rsidRPr="005B26A4">
        <w:rPr>
          <w:sz w:val="28"/>
          <w:szCs w:val="28"/>
        </w:rPr>
        <w:t>4</w:t>
      </w:r>
      <w:r w:rsidRPr="005B26A4">
        <w:rPr>
          <w:sz w:val="28"/>
          <w:szCs w:val="28"/>
        </w:rPr>
        <w:t> </w:t>
      </w:r>
      <w:r w:rsidR="005B26A4" w:rsidRPr="005B26A4">
        <w:rPr>
          <w:sz w:val="28"/>
          <w:szCs w:val="28"/>
        </w:rPr>
        <w:t>820</w:t>
      </w:r>
      <w:r w:rsidRPr="005B26A4">
        <w:rPr>
          <w:sz w:val="28"/>
          <w:szCs w:val="28"/>
        </w:rPr>
        <w:t>,</w:t>
      </w:r>
      <w:r w:rsidR="005B26A4" w:rsidRPr="005B26A4">
        <w:rPr>
          <w:sz w:val="28"/>
          <w:szCs w:val="28"/>
        </w:rPr>
        <w:t>3</w:t>
      </w:r>
      <w:r w:rsidRPr="005B26A4">
        <w:rPr>
          <w:sz w:val="28"/>
          <w:szCs w:val="28"/>
        </w:rPr>
        <w:t> млн. рублей в 2034 году (</w:t>
      </w:r>
      <w:r w:rsidR="00055F4E" w:rsidRPr="005B26A4">
        <w:rPr>
          <w:sz w:val="28"/>
          <w:szCs w:val="28"/>
        </w:rPr>
        <w:t xml:space="preserve">на </w:t>
      </w:r>
      <w:r w:rsidR="005B26A4" w:rsidRPr="005B26A4">
        <w:rPr>
          <w:sz w:val="28"/>
          <w:szCs w:val="28"/>
        </w:rPr>
        <w:t>20</w:t>
      </w:r>
      <w:r w:rsidR="00055F4E" w:rsidRPr="005B26A4">
        <w:rPr>
          <w:sz w:val="28"/>
          <w:szCs w:val="28"/>
        </w:rPr>
        <w:t>,</w:t>
      </w:r>
      <w:r w:rsidR="005B26A4" w:rsidRPr="005B26A4">
        <w:rPr>
          <w:sz w:val="28"/>
          <w:szCs w:val="28"/>
        </w:rPr>
        <w:t>4</w:t>
      </w:r>
      <w:r w:rsidR="00055F4E" w:rsidRPr="005B26A4">
        <w:rPr>
          <w:sz w:val="28"/>
          <w:szCs w:val="28"/>
        </w:rPr>
        <w:t> процента</w:t>
      </w:r>
      <w:r w:rsidRPr="005B26A4">
        <w:rPr>
          <w:sz w:val="28"/>
          <w:szCs w:val="28"/>
        </w:rPr>
        <w:t>).</w:t>
      </w:r>
    </w:p>
    <w:p w:rsidR="00D01735" w:rsidRDefault="002C3D6E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936">
        <w:rPr>
          <w:sz w:val="28"/>
          <w:szCs w:val="28"/>
        </w:rPr>
        <w:t>Прогнозируется рост р</w:t>
      </w:r>
      <w:r w:rsidR="00D01735" w:rsidRPr="001A2936">
        <w:rPr>
          <w:sz w:val="28"/>
          <w:szCs w:val="28"/>
        </w:rPr>
        <w:t>асход</w:t>
      </w:r>
      <w:r w:rsidRPr="001A2936">
        <w:rPr>
          <w:sz w:val="28"/>
          <w:szCs w:val="28"/>
        </w:rPr>
        <w:t xml:space="preserve">ов </w:t>
      </w:r>
      <w:r w:rsidR="00D01735" w:rsidRPr="001A2936">
        <w:rPr>
          <w:sz w:val="28"/>
          <w:szCs w:val="28"/>
        </w:rPr>
        <w:t>областного бюджета с 9</w:t>
      </w:r>
      <w:r w:rsidR="00FF3DB9" w:rsidRPr="001A2936">
        <w:rPr>
          <w:sz w:val="28"/>
          <w:szCs w:val="28"/>
        </w:rPr>
        <w:t>1</w:t>
      </w:r>
      <w:r w:rsidR="00D01735" w:rsidRPr="001A2936">
        <w:rPr>
          <w:sz w:val="28"/>
          <w:szCs w:val="28"/>
        </w:rPr>
        <w:t> </w:t>
      </w:r>
      <w:r w:rsidR="00FF3DB9" w:rsidRPr="001A2936">
        <w:rPr>
          <w:sz w:val="28"/>
          <w:szCs w:val="28"/>
        </w:rPr>
        <w:t>538</w:t>
      </w:r>
      <w:r w:rsidR="00D01735" w:rsidRPr="001A2936">
        <w:rPr>
          <w:sz w:val="28"/>
          <w:szCs w:val="28"/>
        </w:rPr>
        <w:t>,</w:t>
      </w:r>
      <w:r w:rsidR="00FF3DB9" w:rsidRPr="001A2936">
        <w:rPr>
          <w:sz w:val="28"/>
          <w:szCs w:val="28"/>
        </w:rPr>
        <w:t>8</w:t>
      </w:r>
      <w:r w:rsidR="00D01735" w:rsidRPr="001A2936">
        <w:rPr>
          <w:sz w:val="28"/>
          <w:szCs w:val="28"/>
        </w:rPr>
        <w:t xml:space="preserve"> млн. рублей в </w:t>
      </w:r>
      <w:r w:rsidR="00D01735" w:rsidRPr="005B26A4">
        <w:rPr>
          <w:sz w:val="28"/>
          <w:szCs w:val="28"/>
        </w:rPr>
        <w:t>202</w:t>
      </w:r>
      <w:r w:rsidR="00832D14" w:rsidRPr="005B26A4">
        <w:rPr>
          <w:sz w:val="28"/>
          <w:szCs w:val="28"/>
        </w:rPr>
        <w:t>4</w:t>
      </w:r>
      <w:r w:rsidR="00D01735" w:rsidRPr="005B26A4">
        <w:rPr>
          <w:sz w:val="28"/>
          <w:szCs w:val="28"/>
        </w:rPr>
        <w:t> году до</w:t>
      </w:r>
      <w:r w:rsidR="00C87E89" w:rsidRPr="005B26A4">
        <w:rPr>
          <w:sz w:val="28"/>
          <w:szCs w:val="28"/>
        </w:rPr>
        <w:t xml:space="preserve"> 10</w:t>
      </w:r>
      <w:r w:rsidR="005B26A4" w:rsidRPr="005B26A4">
        <w:rPr>
          <w:sz w:val="28"/>
          <w:szCs w:val="28"/>
        </w:rPr>
        <w:t>3</w:t>
      </w:r>
      <w:r w:rsidR="00C87E89" w:rsidRPr="005B26A4">
        <w:rPr>
          <w:sz w:val="28"/>
          <w:szCs w:val="28"/>
        </w:rPr>
        <w:t> </w:t>
      </w:r>
      <w:r w:rsidR="005B26A4" w:rsidRPr="005B26A4">
        <w:rPr>
          <w:sz w:val="28"/>
          <w:szCs w:val="28"/>
        </w:rPr>
        <w:t>0</w:t>
      </w:r>
      <w:r w:rsidR="00C87E89" w:rsidRPr="005B26A4">
        <w:rPr>
          <w:sz w:val="28"/>
          <w:szCs w:val="28"/>
        </w:rPr>
        <w:t>73,</w:t>
      </w:r>
      <w:r w:rsidR="005B26A4" w:rsidRPr="005B26A4">
        <w:rPr>
          <w:sz w:val="28"/>
          <w:szCs w:val="28"/>
        </w:rPr>
        <w:t>9</w:t>
      </w:r>
      <w:r w:rsidR="00C87E89" w:rsidRPr="005B26A4">
        <w:rPr>
          <w:sz w:val="28"/>
          <w:szCs w:val="28"/>
        </w:rPr>
        <w:t> </w:t>
      </w:r>
      <w:r w:rsidR="00D01735" w:rsidRPr="005B26A4">
        <w:rPr>
          <w:sz w:val="28"/>
          <w:szCs w:val="28"/>
        </w:rPr>
        <w:t>млн. рублей в 2034 году (</w:t>
      </w:r>
      <w:r w:rsidR="00FF3DB9" w:rsidRPr="005B26A4">
        <w:rPr>
          <w:sz w:val="28"/>
          <w:szCs w:val="28"/>
        </w:rPr>
        <w:t>на 12,</w:t>
      </w:r>
      <w:r w:rsidR="005B26A4" w:rsidRPr="005B26A4">
        <w:rPr>
          <w:sz w:val="28"/>
          <w:szCs w:val="28"/>
        </w:rPr>
        <w:t>6</w:t>
      </w:r>
      <w:r w:rsidR="00FF3DB9" w:rsidRPr="005B26A4">
        <w:rPr>
          <w:sz w:val="28"/>
          <w:szCs w:val="28"/>
        </w:rPr>
        <w:t> процента</w:t>
      </w:r>
      <w:r w:rsidR="00D01735" w:rsidRPr="005B26A4">
        <w:rPr>
          <w:sz w:val="28"/>
          <w:szCs w:val="28"/>
        </w:rPr>
        <w:t>).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52A">
        <w:rPr>
          <w:sz w:val="28"/>
          <w:szCs w:val="28"/>
        </w:rPr>
        <w:t>Общий объем долговых обязательств в прогнозном периоде определяется исходя из прогнозируемых объемов доходных источников областного бюджета и объема расходов областного бюджета.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основных параметров областного бюджета приведен в приложении №</w:t>
      </w:r>
      <w:r w:rsidR="005037F8">
        <w:rPr>
          <w:sz w:val="28"/>
          <w:szCs w:val="28"/>
        </w:rPr>
        <w:t> </w:t>
      </w:r>
      <w:r>
        <w:rPr>
          <w:sz w:val="28"/>
          <w:szCs w:val="28"/>
        </w:rPr>
        <w:t>2 к настоящему бюджетному прогнозу.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6BD">
        <w:rPr>
          <w:sz w:val="28"/>
          <w:szCs w:val="28"/>
        </w:rPr>
        <w:t>В целях обеспечения сбалансированности областного бюджета Правительством Смоленской</w:t>
      </w:r>
      <w:r>
        <w:rPr>
          <w:sz w:val="28"/>
          <w:szCs w:val="28"/>
        </w:rPr>
        <w:t xml:space="preserve"> области принимаются меры по повышению эффективности бюджетных расходов, выявлению и использованию резервов для достижения установленных результатов.</w:t>
      </w:r>
    </w:p>
    <w:p w:rsidR="00311BBF" w:rsidRDefault="00311BBF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37F8" w:rsidRDefault="004361CF" w:rsidP="004361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55B2C">
        <w:rPr>
          <w:b/>
          <w:bCs/>
          <w:sz w:val="28"/>
          <w:szCs w:val="28"/>
        </w:rPr>
        <w:t>4. </w:t>
      </w:r>
      <w:r>
        <w:rPr>
          <w:b/>
          <w:bCs/>
          <w:sz w:val="28"/>
          <w:szCs w:val="28"/>
        </w:rPr>
        <w:t xml:space="preserve">Данные о распределении бюджетных ассигнований </w:t>
      </w:r>
    </w:p>
    <w:p w:rsidR="005037F8" w:rsidRDefault="004361CF" w:rsidP="004361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областным государственным программам </w:t>
      </w:r>
    </w:p>
    <w:p w:rsidR="005037F8" w:rsidRDefault="004361CF" w:rsidP="004361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(на период их действия) и непрограммным </w:t>
      </w:r>
    </w:p>
    <w:p w:rsidR="004361CF" w:rsidRDefault="004361CF" w:rsidP="004361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направлениям деятельности</w:t>
      </w:r>
    </w:p>
    <w:p w:rsidR="004361CF" w:rsidRDefault="004361CF" w:rsidP="00436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1BBF" w:rsidRDefault="004361CF" w:rsidP="00436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областного бюджета формируются в полном соответствии с принципами программно-целевого бюджетного планирования. В</w:t>
      </w:r>
      <w:r w:rsidRPr="00314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 году 97,9 процента расходов областного бюджета реализованы в рамках 33 областных государственных программ. </w:t>
      </w:r>
      <w:hyperlink w:anchor="Par677" w:history="1">
        <w:r w:rsidRPr="0078386F">
          <w:rPr>
            <w:sz w:val="28"/>
            <w:szCs w:val="28"/>
          </w:rPr>
          <w:t>Данные</w:t>
        </w:r>
      </w:hyperlink>
      <w:r w:rsidRPr="0078386F">
        <w:rPr>
          <w:sz w:val="28"/>
          <w:szCs w:val="28"/>
        </w:rPr>
        <w:t xml:space="preserve"> о распределении бюджетных ассигнований по областным государственным программам </w:t>
      </w:r>
      <w:r>
        <w:rPr>
          <w:sz w:val="28"/>
          <w:szCs w:val="28"/>
        </w:rPr>
        <w:t>(</w:t>
      </w:r>
      <w:r w:rsidRPr="0078386F">
        <w:rPr>
          <w:sz w:val="28"/>
          <w:szCs w:val="28"/>
        </w:rPr>
        <w:t xml:space="preserve">на период их </w:t>
      </w:r>
      <w:r>
        <w:rPr>
          <w:sz w:val="28"/>
          <w:szCs w:val="28"/>
        </w:rPr>
        <w:t>действия)</w:t>
      </w:r>
      <w:r w:rsidRPr="0078386F">
        <w:rPr>
          <w:sz w:val="28"/>
          <w:szCs w:val="28"/>
        </w:rPr>
        <w:t xml:space="preserve"> и непрограммным направлениям деятельности </w:t>
      </w:r>
      <w:r w:rsidRPr="005E4387">
        <w:rPr>
          <w:sz w:val="28"/>
          <w:szCs w:val="28"/>
        </w:rPr>
        <w:t>приведены в приложении</w:t>
      </w:r>
      <w:r>
        <w:rPr>
          <w:sz w:val="28"/>
          <w:szCs w:val="28"/>
        </w:rPr>
        <w:t xml:space="preserve"> </w:t>
      </w:r>
      <w:r w:rsidRPr="005E4387">
        <w:rPr>
          <w:sz w:val="28"/>
          <w:szCs w:val="28"/>
        </w:rPr>
        <w:t>№ 3</w:t>
      </w:r>
      <w:r w:rsidRPr="0078386F">
        <w:rPr>
          <w:sz w:val="28"/>
          <w:szCs w:val="28"/>
        </w:rPr>
        <w:t xml:space="preserve"> к настоящему бюджетному прогнозу.</w:t>
      </w:r>
    </w:p>
    <w:p w:rsidR="00311BBF" w:rsidRDefault="00311BBF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3969" w:rsidRDefault="009A7B5A" w:rsidP="00A8396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A83969">
        <w:rPr>
          <w:b/>
          <w:bCs/>
          <w:sz w:val="28"/>
          <w:szCs w:val="28"/>
        </w:rPr>
        <w:t xml:space="preserve"> Данные о распределении бюджетных ассигнований</w:t>
      </w:r>
    </w:p>
    <w:p w:rsidR="00A83969" w:rsidRDefault="00A83969" w:rsidP="00A8396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83969">
        <w:rPr>
          <w:b/>
          <w:bCs/>
          <w:sz w:val="28"/>
          <w:szCs w:val="28"/>
        </w:rPr>
        <w:t>по национальным проектам (на период их действия)</w:t>
      </w:r>
    </w:p>
    <w:p w:rsidR="00A83969" w:rsidRDefault="00A83969" w:rsidP="00A83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3969" w:rsidRDefault="00D109C1" w:rsidP="00C96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Смоленской области осуществляется реализация </w:t>
      </w:r>
      <w:r w:rsidR="001C21BE">
        <w:rPr>
          <w:sz w:val="28"/>
          <w:szCs w:val="28"/>
        </w:rPr>
        <w:t xml:space="preserve">региональных проектов, обеспечивающих достижение целей, показателей и результатов </w:t>
      </w:r>
      <w:r>
        <w:rPr>
          <w:sz w:val="28"/>
          <w:szCs w:val="28"/>
        </w:rPr>
        <w:t>национальных проектов</w:t>
      </w:r>
      <w:r w:rsidR="001C21BE">
        <w:rPr>
          <w:sz w:val="28"/>
          <w:szCs w:val="28"/>
        </w:rPr>
        <w:t xml:space="preserve">. </w:t>
      </w:r>
      <w:r w:rsidR="00230BDA">
        <w:rPr>
          <w:sz w:val="28"/>
          <w:szCs w:val="28"/>
        </w:rPr>
        <w:t>В</w:t>
      </w:r>
      <w:r w:rsidR="00A6113C">
        <w:rPr>
          <w:sz w:val="28"/>
          <w:szCs w:val="28"/>
        </w:rPr>
        <w:t xml:space="preserve"> 2025</w:t>
      </w:r>
      <w:r w:rsidR="00230BDA">
        <w:rPr>
          <w:sz w:val="28"/>
          <w:szCs w:val="28"/>
        </w:rPr>
        <w:t xml:space="preserve"> – 2027 годах предусмотрено финансирование </w:t>
      </w:r>
      <w:r w:rsidR="00230BDA" w:rsidRPr="00283215">
        <w:rPr>
          <w:sz w:val="28"/>
          <w:szCs w:val="28"/>
        </w:rPr>
        <w:t>30 региональных проектов в составе</w:t>
      </w:r>
      <w:r w:rsidR="00A6113C" w:rsidRPr="00283215">
        <w:rPr>
          <w:sz w:val="28"/>
          <w:szCs w:val="28"/>
        </w:rPr>
        <w:t xml:space="preserve"> 11 национальных проектов.</w:t>
      </w:r>
      <w:r w:rsidR="001C21BE" w:rsidRPr="00283215">
        <w:rPr>
          <w:sz w:val="28"/>
          <w:szCs w:val="28"/>
        </w:rPr>
        <w:t xml:space="preserve"> </w:t>
      </w:r>
      <w:hyperlink r:id="rId12" w:history="1">
        <w:r w:rsidR="00A83969" w:rsidRPr="00283215">
          <w:rPr>
            <w:sz w:val="28"/>
            <w:szCs w:val="28"/>
          </w:rPr>
          <w:t>Данные</w:t>
        </w:r>
      </w:hyperlink>
      <w:r w:rsidR="00A83969" w:rsidRPr="00283215">
        <w:rPr>
          <w:sz w:val="28"/>
          <w:szCs w:val="28"/>
        </w:rPr>
        <w:t xml:space="preserve"> о</w:t>
      </w:r>
      <w:r w:rsidR="00A83969">
        <w:rPr>
          <w:sz w:val="28"/>
          <w:szCs w:val="28"/>
        </w:rPr>
        <w:t xml:space="preserve"> распределении бюджетных ассигнований по </w:t>
      </w:r>
      <w:r w:rsidR="00A6113C" w:rsidRPr="00A6113C">
        <w:rPr>
          <w:sz w:val="28"/>
          <w:szCs w:val="28"/>
        </w:rPr>
        <w:t>национальным проектам (на период их действия)</w:t>
      </w:r>
      <w:r w:rsidR="00A6113C">
        <w:rPr>
          <w:sz w:val="28"/>
          <w:szCs w:val="28"/>
        </w:rPr>
        <w:t xml:space="preserve"> </w:t>
      </w:r>
      <w:r w:rsidR="00A83969">
        <w:rPr>
          <w:sz w:val="28"/>
          <w:szCs w:val="28"/>
        </w:rPr>
        <w:t xml:space="preserve">приведены в приложении </w:t>
      </w:r>
      <w:r w:rsidR="00A6113C">
        <w:rPr>
          <w:sz w:val="28"/>
          <w:szCs w:val="28"/>
        </w:rPr>
        <w:t>№</w:t>
      </w:r>
      <w:r w:rsidR="00A83969">
        <w:rPr>
          <w:sz w:val="28"/>
          <w:szCs w:val="28"/>
        </w:rPr>
        <w:t xml:space="preserve"> </w:t>
      </w:r>
      <w:r w:rsidR="00F34266">
        <w:rPr>
          <w:sz w:val="28"/>
          <w:szCs w:val="28"/>
        </w:rPr>
        <w:t>4</w:t>
      </w:r>
      <w:r w:rsidR="00A83969">
        <w:rPr>
          <w:sz w:val="28"/>
          <w:szCs w:val="28"/>
        </w:rPr>
        <w:t xml:space="preserve"> к настоящему бюджетному прогнозу.</w:t>
      </w:r>
    </w:p>
    <w:p w:rsidR="005037F8" w:rsidRDefault="005037F8" w:rsidP="00C96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37F8" w:rsidRDefault="005037F8" w:rsidP="00C96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B5A" w:rsidRDefault="009A7B5A" w:rsidP="00C96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7E6A" w:rsidRDefault="009A7B5A" w:rsidP="00D97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D97E6A">
        <w:rPr>
          <w:b/>
          <w:bCs/>
          <w:sz w:val="28"/>
          <w:szCs w:val="28"/>
        </w:rPr>
        <w:t xml:space="preserve">. Цели и задачи налоговой, бюджетной и долговой </w:t>
      </w:r>
    </w:p>
    <w:p w:rsidR="00D97E6A" w:rsidRDefault="00D97E6A" w:rsidP="00D97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политики в долгосрочном периоде</w:t>
      </w:r>
    </w:p>
    <w:p w:rsidR="00D97E6A" w:rsidRPr="00D97E6A" w:rsidRDefault="00D97E6A" w:rsidP="00D97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7E6A" w:rsidRPr="000722EB" w:rsidRDefault="00D97E6A" w:rsidP="00D97E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2EB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Смоленской области разработаны в целях формирования задач бюджетной и налоговой политики.</w:t>
      </w:r>
    </w:p>
    <w:p w:rsidR="00D97E6A" w:rsidRDefault="00D97E6A" w:rsidP="00D97E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2EB">
        <w:rPr>
          <w:rFonts w:ascii="Times New Roman" w:hAnsi="Times New Roman" w:cs="Times New Roman"/>
          <w:iCs/>
          <w:sz w:val="28"/>
          <w:szCs w:val="28"/>
        </w:rPr>
        <w:t xml:space="preserve">Бюджетная и налоговая политика Смоленской области ориентирована в первую очередь на реализацию основных задач, определенных </w:t>
      </w:r>
      <w:r w:rsidRPr="000722EB">
        <w:rPr>
          <w:rFonts w:ascii="Times New Roman" w:hAnsi="Times New Roman" w:cs="Times New Roman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</w:t>
      </w:r>
      <w:r w:rsidRPr="000722EB">
        <w:rPr>
          <w:rFonts w:ascii="Times New Roman" w:hAnsi="Times New Roman"/>
          <w:sz w:val="28"/>
          <w:szCs w:val="28"/>
        </w:rPr>
        <w:t>29 февраля 2024</w:t>
      </w:r>
      <w:r w:rsidRPr="000722EB">
        <w:rPr>
          <w:rFonts w:ascii="Times New Roman" w:hAnsi="Times New Roman" w:cs="Times New Roman"/>
          <w:sz w:val="28"/>
          <w:szCs w:val="28"/>
        </w:rPr>
        <w:t xml:space="preserve"> года, </w:t>
      </w:r>
      <w:r w:rsidRPr="000722EB">
        <w:rPr>
          <w:rFonts w:ascii="Times New Roman" w:hAnsi="Times New Roman" w:cs="Times New Roman"/>
          <w:iCs/>
          <w:sz w:val="28"/>
          <w:szCs w:val="28"/>
        </w:rPr>
        <w:t>Указом Президента Российской Федерации от 7</w:t>
      </w:r>
      <w:r w:rsidR="009A7B5A" w:rsidRPr="000722EB">
        <w:rPr>
          <w:rFonts w:ascii="Times New Roman" w:hAnsi="Times New Roman" w:cs="Times New Roman"/>
          <w:sz w:val="28"/>
          <w:szCs w:val="28"/>
        </w:rPr>
        <w:t> </w:t>
      </w:r>
      <w:r w:rsidRPr="000722EB">
        <w:rPr>
          <w:rFonts w:ascii="Times New Roman" w:hAnsi="Times New Roman" w:cs="Times New Roman"/>
          <w:iCs/>
          <w:sz w:val="28"/>
          <w:szCs w:val="28"/>
        </w:rPr>
        <w:t>мая 2024 г. № 309 «О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0722EB">
        <w:rPr>
          <w:rFonts w:ascii="Times New Roman" w:hAnsi="Times New Roman" w:cs="Times New Roman"/>
          <w:iCs/>
          <w:sz w:val="28"/>
          <w:szCs w:val="28"/>
        </w:rPr>
        <w:t>национальных целях развития Российской Федерации на период до 2030 года и на перспективу до 2036 года»</w:t>
      </w:r>
      <w:r w:rsidRPr="000722EB">
        <w:rPr>
          <w:rFonts w:ascii="Times New Roman" w:hAnsi="Times New Roman" w:cs="Times New Roman"/>
          <w:sz w:val="28"/>
          <w:szCs w:val="28"/>
        </w:rPr>
        <w:t>, Стратегией социально-экономического развития Смоленской области до 2030 года, утвержденной постановлением Администрации Смоленской области от 29.12.2018 № 981.</w:t>
      </w:r>
    </w:p>
    <w:p w:rsidR="009A7B5A" w:rsidRPr="009A7B5A" w:rsidRDefault="009A7B5A" w:rsidP="00D97E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5A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Смоленской области сохраняют преемственность в отношении определенных ранее приоритетов и скорректированы с учетом текущей экономической ситуации.</w:t>
      </w:r>
    </w:p>
    <w:p w:rsidR="00D97E6A" w:rsidRPr="000722EB" w:rsidRDefault="00D97E6A" w:rsidP="00D97E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2EB">
        <w:rPr>
          <w:rFonts w:ascii="Times New Roman" w:hAnsi="Times New Roman" w:cs="Times New Roman"/>
          <w:sz w:val="28"/>
          <w:szCs w:val="28"/>
        </w:rPr>
        <w:t>В сложившихся экономических условиях основными задачами бюджетной и налоговой политики Смоленской области являются:</w:t>
      </w:r>
    </w:p>
    <w:p w:rsidR="00D97E6A" w:rsidRPr="000722EB" w:rsidRDefault="009A7B5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7E6A" w:rsidRPr="000722EB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97E6A" w:rsidRPr="000722EB">
        <w:rPr>
          <w:sz w:val="28"/>
          <w:szCs w:val="28"/>
        </w:rPr>
        <w:t>охранение долгосрочной устойчивости экономики и бюджетной системы Смоленской области в условиях изменения геополитической обстановки и ее влияния на экономическую ситуацию, развитие региональной доходной базы, привлечение инвестиций в экономику региона</w:t>
      </w:r>
      <w:r>
        <w:rPr>
          <w:sz w:val="28"/>
          <w:szCs w:val="28"/>
        </w:rPr>
        <w:t>;</w:t>
      </w:r>
    </w:p>
    <w:p w:rsidR="00D97E6A" w:rsidRPr="000722EB" w:rsidRDefault="009A7B5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7E6A" w:rsidRPr="000722EB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97E6A" w:rsidRPr="000722EB">
        <w:rPr>
          <w:sz w:val="28"/>
          <w:szCs w:val="28"/>
        </w:rPr>
        <w:t>тратегическая приоритизация расходов бюджета, направленных на достижение целей и целевых показателей национальных проектов, определенных в соответствии с Указом Президента Российской Федерации</w:t>
      </w:r>
      <w:r w:rsidR="005037F8" w:rsidRPr="005037F8">
        <w:rPr>
          <w:iCs/>
          <w:sz w:val="28"/>
          <w:szCs w:val="28"/>
        </w:rPr>
        <w:t xml:space="preserve"> </w:t>
      </w:r>
      <w:r w:rsidR="005037F8" w:rsidRPr="000722EB">
        <w:rPr>
          <w:iCs/>
          <w:sz w:val="28"/>
          <w:szCs w:val="28"/>
        </w:rPr>
        <w:t>от 7</w:t>
      </w:r>
      <w:r w:rsidR="005037F8" w:rsidRPr="000722EB">
        <w:rPr>
          <w:sz w:val="28"/>
          <w:szCs w:val="28"/>
        </w:rPr>
        <w:t> </w:t>
      </w:r>
      <w:r w:rsidR="005037F8" w:rsidRPr="000722EB">
        <w:rPr>
          <w:iCs/>
          <w:sz w:val="28"/>
          <w:szCs w:val="28"/>
        </w:rPr>
        <w:t>мая 2024 г.</w:t>
      </w:r>
      <w:r w:rsidR="00D97E6A" w:rsidRPr="000722EB">
        <w:rPr>
          <w:sz w:val="28"/>
          <w:szCs w:val="28"/>
        </w:rPr>
        <w:t xml:space="preserve"> № 309</w:t>
      </w:r>
      <w:r>
        <w:rPr>
          <w:sz w:val="28"/>
          <w:szCs w:val="28"/>
        </w:rPr>
        <w:t xml:space="preserve"> </w:t>
      </w:r>
      <w:r w:rsidRPr="000722EB">
        <w:rPr>
          <w:iCs/>
          <w:sz w:val="28"/>
          <w:szCs w:val="28"/>
        </w:rPr>
        <w:t>«О</w:t>
      </w:r>
      <w:r>
        <w:rPr>
          <w:iCs/>
          <w:sz w:val="28"/>
          <w:szCs w:val="28"/>
          <w:lang w:val="en-US"/>
        </w:rPr>
        <w:t> </w:t>
      </w:r>
      <w:r w:rsidRPr="000722EB">
        <w:rPr>
          <w:iCs/>
          <w:sz w:val="28"/>
          <w:szCs w:val="28"/>
        </w:rPr>
        <w:t>национальных целях развития Российской Федерации на период до 2030 года и на перспективу до 2036 года»</w:t>
      </w:r>
      <w:r>
        <w:rPr>
          <w:sz w:val="28"/>
          <w:szCs w:val="28"/>
        </w:rPr>
        <w:t>;</w:t>
      </w:r>
    </w:p>
    <w:p w:rsidR="00D97E6A" w:rsidRPr="000722EB" w:rsidRDefault="009A7B5A" w:rsidP="00D97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7E6A" w:rsidRPr="000722EB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97E6A" w:rsidRPr="000722EB">
        <w:rPr>
          <w:sz w:val="28"/>
          <w:szCs w:val="28"/>
        </w:rPr>
        <w:t>охранение социальной направленности консолидированного бюджета Смоленской области, безусловное исполнение всех социально значимых обязательств</w:t>
      </w:r>
      <w:r>
        <w:rPr>
          <w:sz w:val="28"/>
          <w:szCs w:val="28"/>
        </w:rPr>
        <w:t>;</w:t>
      </w:r>
    </w:p>
    <w:p w:rsidR="00D97E6A" w:rsidRPr="000722EB" w:rsidRDefault="009A7B5A" w:rsidP="00D97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7E6A" w:rsidRPr="000722EB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D97E6A" w:rsidRPr="000722EB">
        <w:rPr>
          <w:sz w:val="28"/>
          <w:szCs w:val="28"/>
        </w:rPr>
        <w:t>беспечение прозрачного механизма оценки эффективности предоставленных налоговых льгот, установленных соответствующими областными законами</w:t>
      </w:r>
      <w:r>
        <w:rPr>
          <w:sz w:val="28"/>
          <w:szCs w:val="28"/>
        </w:rPr>
        <w:t>;</w:t>
      </w:r>
    </w:p>
    <w:p w:rsidR="00D97E6A" w:rsidRPr="000722EB" w:rsidRDefault="009A7B5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7E6A" w:rsidRPr="000722EB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97E6A" w:rsidRPr="000722EB">
        <w:rPr>
          <w:sz w:val="28"/>
          <w:szCs w:val="28"/>
        </w:rPr>
        <w:t>охранение высокой долговой устойчивости Смоленской области, способствующей обеспечению сбалансированности областного бюджета</w:t>
      </w:r>
      <w:r w:rsidR="00DE08B9">
        <w:rPr>
          <w:sz w:val="28"/>
          <w:szCs w:val="28"/>
        </w:rPr>
        <w:t>;</w:t>
      </w:r>
    </w:p>
    <w:p w:rsidR="00D97E6A" w:rsidRPr="000722EB" w:rsidRDefault="00DE08B9" w:rsidP="00D97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7E6A" w:rsidRPr="000722EB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="00D97E6A" w:rsidRPr="000722EB">
        <w:rPr>
          <w:sz w:val="28"/>
          <w:szCs w:val="28"/>
        </w:rPr>
        <w:t>азвитие механизмов инициативного бюджетирования в Смоленской области, расширение практик его применения в целях прямого вовлечения граждан в решение приоритетных социальных проблем местного значения</w:t>
      </w:r>
      <w:r>
        <w:rPr>
          <w:sz w:val="28"/>
          <w:szCs w:val="28"/>
        </w:rPr>
        <w:t>;</w:t>
      </w:r>
    </w:p>
    <w:p w:rsidR="00D97E6A" w:rsidRPr="000722EB" w:rsidRDefault="00DE08B9" w:rsidP="00D97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="00D97E6A" w:rsidRPr="000722EB">
        <w:rPr>
          <w:sz w:val="28"/>
          <w:szCs w:val="28"/>
        </w:rPr>
        <w:t>овершенствование межбюджетного регулирования во взаимодействии с органами местного самоуправления муниципальных образований Смоленской области</w:t>
      </w:r>
      <w:r>
        <w:rPr>
          <w:sz w:val="28"/>
          <w:szCs w:val="28"/>
        </w:rPr>
        <w:t>;</w:t>
      </w:r>
    </w:p>
    <w:p w:rsidR="00D97E6A" w:rsidRPr="000722EB" w:rsidRDefault="00DE08B9" w:rsidP="00D97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7E6A" w:rsidRPr="000722EB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D97E6A" w:rsidRPr="000722EB">
        <w:rPr>
          <w:sz w:val="28"/>
          <w:szCs w:val="28"/>
        </w:rPr>
        <w:t>беспечение высокого уровня открытости и прозрачности бюджетного процесса в Смоленской области и высокого качества управления региональными финансами.</w:t>
      </w:r>
    </w:p>
    <w:p w:rsidR="00D97E6A" w:rsidRPr="000722EB" w:rsidRDefault="00DE08B9" w:rsidP="00D97E6A">
      <w:pPr>
        <w:pStyle w:val="ac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</w:t>
      </w:r>
      <w:r w:rsidR="00D97E6A" w:rsidRPr="000722EB">
        <w:rPr>
          <w:rFonts w:ascii="Times New Roman" w:hAnsi="Times New Roman"/>
          <w:b/>
          <w:sz w:val="28"/>
          <w:szCs w:val="28"/>
        </w:rPr>
        <w:t>алогов</w:t>
      </w:r>
      <w:r>
        <w:rPr>
          <w:rFonts w:ascii="Times New Roman" w:hAnsi="Times New Roman"/>
          <w:b/>
          <w:sz w:val="28"/>
          <w:szCs w:val="28"/>
        </w:rPr>
        <w:t>ая</w:t>
      </w:r>
      <w:r w:rsidR="00D97E6A" w:rsidRPr="000722EB">
        <w:rPr>
          <w:rFonts w:ascii="Times New Roman" w:hAnsi="Times New Roman"/>
          <w:b/>
          <w:sz w:val="28"/>
          <w:szCs w:val="28"/>
        </w:rPr>
        <w:t xml:space="preserve"> политик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97E6A" w:rsidRPr="000722EB" w:rsidRDefault="00D97E6A" w:rsidP="00D97E6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97E6A" w:rsidRPr="000722EB" w:rsidRDefault="00D97E6A" w:rsidP="00D97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Основны</w:t>
      </w:r>
      <w:r w:rsidR="00DE08B9">
        <w:rPr>
          <w:sz w:val="28"/>
          <w:szCs w:val="28"/>
        </w:rPr>
        <w:t>ми</w:t>
      </w:r>
      <w:r w:rsidRPr="000722EB">
        <w:rPr>
          <w:sz w:val="28"/>
          <w:szCs w:val="28"/>
        </w:rPr>
        <w:t xml:space="preserve"> </w:t>
      </w:r>
      <w:r w:rsidR="00DE08B9">
        <w:rPr>
          <w:sz w:val="28"/>
          <w:szCs w:val="28"/>
        </w:rPr>
        <w:t>ц</w:t>
      </w:r>
      <w:r w:rsidRPr="000722EB">
        <w:rPr>
          <w:sz w:val="28"/>
          <w:szCs w:val="28"/>
        </w:rPr>
        <w:t>елями налоговой политики Смоленской области явля</w:t>
      </w:r>
      <w:r w:rsidR="007D0386">
        <w:rPr>
          <w:sz w:val="28"/>
          <w:szCs w:val="28"/>
        </w:rPr>
        <w:t>ю</w:t>
      </w:r>
      <w:r w:rsidRPr="000722EB">
        <w:rPr>
          <w:sz w:val="28"/>
          <w:szCs w:val="28"/>
        </w:rPr>
        <w:t>тся, с одной стороны, сохранение условий для поддержания устойчивого роста экономики региона, предпринимательской и инвестиционной активности, с другой стороны</w:t>
      </w:r>
      <w:r w:rsidR="005037F8">
        <w:rPr>
          <w:sz w:val="28"/>
          <w:szCs w:val="28"/>
        </w:rPr>
        <w:t>,</w:t>
      </w:r>
      <w:r w:rsidRPr="000722EB">
        <w:rPr>
          <w:sz w:val="28"/>
          <w:szCs w:val="28"/>
        </w:rPr>
        <w:t xml:space="preserve"> сохранение бюджетной устойчивости, получение необходимого объема бюджетных доходов и обеспечение сбалансированности консолидированного бюджета.</w:t>
      </w:r>
    </w:p>
    <w:p w:rsidR="00D97E6A" w:rsidRPr="000722EB" w:rsidRDefault="00D97E6A" w:rsidP="00D97E6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2EB">
        <w:rPr>
          <w:sz w:val="28"/>
          <w:szCs w:val="28"/>
        </w:rPr>
        <w:t xml:space="preserve">Достижению целей </w:t>
      </w:r>
      <w:r w:rsidR="007D0386">
        <w:rPr>
          <w:sz w:val="28"/>
          <w:szCs w:val="28"/>
        </w:rPr>
        <w:t>будут</w:t>
      </w:r>
      <w:r w:rsidRPr="000722EB">
        <w:rPr>
          <w:sz w:val="28"/>
          <w:szCs w:val="28"/>
        </w:rPr>
        <w:t xml:space="preserve"> способствовать следующие основные направления</w:t>
      </w:r>
      <w:r w:rsidR="007D0386" w:rsidRPr="007D0386">
        <w:rPr>
          <w:sz w:val="28"/>
          <w:szCs w:val="28"/>
        </w:rPr>
        <w:t xml:space="preserve"> </w:t>
      </w:r>
      <w:r w:rsidR="007D0386" w:rsidRPr="000722EB">
        <w:rPr>
          <w:sz w:val="28"/>
          <w:szCs w:val="28"/>
        </w:rPr>
        <w:t>налоговой политики Смоленской области</w:t>
      </w:r>
      <w:r w:rsidRPr="000722EB">
        <w:rPr>
          <w:rFonts w:eastAsia="Calibri"/>
          <w:sz w:val="28"/>
          <w:szCs w:val="28"/>
          <w:lang w:eastAsia="en-US"/>
        </w:rPr>
        <w:t>.</w:t>
      </w:r>
    </w:p>
    <w:p w:rsidR="00D97E6A" w:rsidRPr="000722EB" w:rsidRDefault="00D97E6A" w:rsidP="00D97E6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22EB">
        <w:rPr>
          <w:rFonts w:eastAsia="Calibri"/>
          <w:sz w:val="28"/>
          <w:szCs w:val="28"/>
          <w:lang w:eastAsia="en-US"/>
        </w:rPr>
        <w:t xml:space="preserve">1. Стимулирование экономической и инвестиционной деятельности, поддержка субъектов малого и среднего </w:t>
      </w:r>
      <w:r w:rsidR="007D0386">
        <w:rPr>
          <w:rFonts w:eastAsia="Calibri"/>
          <w:sz w:val="28"/>
          <w:szCs w:val="28"/>
          <w:lang w:eastAsia="en-US"/>
        </w:rPr>
        <w:t>предпринимательства</w:t>
      </w:r>
      <w:r w:rsidRPr="000722EB">
        <w:rPr>
          <w:rFonts w:eastAsia="Calibri"/>
          <w:sz w:val="28"/>
          <w:szCs w:val="28"/>
          <w:lang w:eastAsia="en-US"/>
        </w:rPr>
        <w:t>.</w:t>
      </w:r>
    </w:p>
    <w:p w:rsidR="00D97E6A" w:rsidRPr="000722EB" w:rsidRDefault="00D97E6A" w:rsidP="00D9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2EB">
        <w:rPr>
          <w:rFonts w:eastAsia="Calibri"/>
          <w:sz w:val="28"/>
          <w:szCs w:val="28"/>
          <w:lang w:eastAsia="en-US"/>
        </w:rPr>
        <w:t>В данном направлении продолжится реализация комплекса мер, направленных на создание комфортных условий для деятельности инвесторов и стимулирования привлечения инвестиций на территорию Смоленской области для реализации высокоэффективных инвестиционных проектов.</w:t>
      </w:r>
    </w:p>
    <w:p w:rsidR="00D97E6A" w:rsidRPr="000722EB" w:rsidRDefault="00D97E6A" w:rsidP="00D9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2EB">
        <w:rPr>
          <w:rFonts w:eastAsia="Calibri"/>
          <w:sz w:val="28"/>
          <w:szCs w:val="28"/>
          <w:lang w:eastAsia="en-US"/>
        </w:rPr>
        <w:t>Будут предоставляться введенные ранее меры государственной финансовой поддержки в виде льготного налогообложения: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</w:t>
      </w:r>
      <w:r w:rsidR="007D0386">
        <w:rPr>
          <w:sz w:val="28"/>
          <w:szCs w:val="28"/>
        </w:rPr>
        <w:t xml:space="preserve">для </w:t>
      </w:r>
      <w:r w:rsidRPr="000722EB">
        <w:rPr>
          <w:sz w:val="28"/>
          <w:szCs w:val="28"/>
        </w:rPr>
        <w:t>резидентов и управляющих компаний индустриальных и промышленных парков;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</w:t>
      </w:r>
      <w:r w:rsidR="007D0386">
        <w:rPr>
          <w:sz w:val="28"/>
          <w:szCs w:val="28"/>
        </w:rPr>
        <w:t xml:space="preserve">для </w:t>
      </w:r>
      <w:r w:rsidRPr="000722EB">
        <w:rPr>
          <w:sz w:val="28"/>
          <w:szCs w:val="28"/>
        </w:rPr>
        <w:t>резидентов территории опережающего социально-экономического развития, созданной на территории монопрофильного муниципального образования (моногорода) Смоленской области, получивших статус резидента;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722EB">
        <w:rPr>
          <w:sz w:val="28"/>
          <w:szCs w:val="28"/>
        </w:rPr>
        <w:t>- </w:t>
      </w:r>
      <w:r w:rsidR="007D0386">
        <w:rPr>
          <w:sz w:val="28"/>
          <w:szCs w:val="28"/>
        </w:rPr>
        <w:t xml:space="preserve">для </w:t>
      </w:r>
      <w:r w:rsidRPr="000722EB">
        <w:rPr>
          <w:sz w:val="28"/>
          <w:szCs w:val="28"/>
        </w:rPr>
        <w:t>инвесторов, заключивших специальные инвестиционные контракты</w:t>
      </w:r>
      <w:r w:rsidRPr="000722EB">
        <w:rPr>
          <w:sz w:val="28"/>
        </w:rPr>
        <w:t>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722EB">
        <w:rPr>
          <w:sz w:val="28"/>
        </w:rPr>
        <w:t>- </w:t>
      </w:r>
      <w:r w:rsidR="007D0386">
        <w:rPr>
          <w:sz w:val="28"/>
        </w:rPr>
        <w:t xml:space="preserve">для </w:t>
      </w:r>
      <w:r w:rsidRPr="000722EB">
        <w:rPr>
          <w:sz w:val="28"/>
          <w:szCs w:val="28"/>
        </w:rPr>
        <w:t>организаций, реализующих на территории Смоленской области проекты на основании концессионных соглашений, направленных на создание и (или) реконструкцию объектов здравоохранения, а также на осуществление деятельности с их использованием (эксплуатацией);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722EB">
        <w:rPr>
          <w:sz w:val="28"/>
        </w:rPr>
        <w:t>- </w:t>
      </w:r>
      <w:r w:rsidR="007D0386">
        <w:rPr>
          <w:sz w:val="28"/>
        </w:rPr>
        <w:t xml:space="preserve">для </w:t>
      </w:r>
      <w:r w:rsidRPr="000722EB">
        <w:rPr>
          <w:sz w:val="28"/>
        </w:rPr>
        <w:t xml:space="preserve">организаций, реализующих на территории Смоленской области соглашения о </w:t>
      </w:r>
      <w:r w:rsidRPr="000722EB">
        <w:rPr>
          <w:sz w:val="28"/>
          <w:szCs w:val="28"/>
        </w:rPr>
        <w:t>государственно-частном партнерстве, направленных на строительство и (или) реконструкцию объектов здравоохранения, а также на осуществление их эксплуатации и (или) технического обслуживания;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722EB">
        <w:rPr>
          <w:sz w:val="28"/>
        </w:rPr>
        <w:t>- </w:t>
      </w:r>
      <w:r w:rsidR="007D0386">
        <w:rPr>
          <w:sz w:val="28"/>
        </w:rPr>
        <w:t xml:space="preserve">для </w:t>
      </w:r>
      <w:r w:rsidRPr="000722EB">
        <w:rPr>
          <w:sz w:val="28"/>
        </w:rPr>
        <w:t>резидентов особой экономической зоны промышленно-производственного типа, созданной на территории муниципального образования «Смоленский муниципальный округ» Смоленской области.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</w:rPr>
        <w:t xml:space="preserve">Серьезным стимулом для инвестиций является введение с 2020 года инвестиционного налогового вычета по налогу на прибыль для налогоплательщиков, реализующих на территории </w:t>
      </w:r>
      <w:r w:rsidR="005037F8">
        <w:rPr>
          <w:sz w:val="28"/>
        </w:rPr>
        <w:t xml:space="preserve">Смоленской </w:t>
      </w:r>
      <w:r w:rsidRPr="000722EB">
        <w:rPr>
          <w:sz w:val="28"/>
        </w:rPr>
        <w:t xml:space="preserve">области инвестиционные проекты. С 2024 года правом на применение инвестиционного налогового вычета </w:t>
      </w:r>
      <w:r w:rsidRPr="000722EB">
        <w:rPr>
          <w:sz w:val="28"/>
          <w:szCs w:val="28"/>
        </w:rPr>
        <w:t xml:space="preserve">могут воспользоваться организации, осуществляющие поддержку образовательных организаций, </w:t>
      </w:r>
      <w:r w:rsidRPr="000722EB">
        <w:rPr>
          <w:sz w:val="28"/>
          <w:szCs w:val="28"/>
          <w:shd w:val="clear" w:color="auto" w:fill="FFFFFF"/>
        </w:rPr>
        <w:t>реализующих образовательные программы среднего профессионального образования, имеющие государственную аккредитацию, в виде безвозмездно переданного имущества (включая денежные средства).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722EB">
        <w:rPr>
          <w:sz w:val="28"/>
          <w:szCs w:val="28"/>
        </w:rPr>
        <w:t>С</w:t>
      </w:r>
      <w:r w:rsidRPr="000722EB">
        <w:rPr>
          <w:spacing w:val="-4"/>
          <w:sz w:val="28"/>
          <w:szCs w:val="28"/>
        </w:rPr>
        <w:t xml:space="preserve"> 2022 года инвесторам, осуществляющим деятельность в сфере промышленности, предоставляется налоговая преференция в форме освобождения от </w:t>
      </w:r>
      <w:r w:rsidRPr="000722EB">
        <w:rPr>
          <w:spacing w:val="-4"/>
          <w:sz w:val="28"/>
          <w:szCs w:val="28"/>
        </w:rPr>
        <w:lastRenderedPageBreak/>
        <w:t>уплаты налога на имущество в отношении вновь созданного, приобретенного недвижимого имущества на период от 3 до 10 лет в зависимости от суммарной первоначальной стоимости указанного имущества. С 1 января 2024 года данной преференцией смогут воспользоваться сельскохозяйственные товаропроизводители в области растениеводства и животноводства.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722EB">
        <w:rPr>
          <w:spacing w:val="-4"/>
          <w:sz w:val="28"/>
          <w:szCs w:val="28"/>
        </w:rPr>
        <w:t xml:space="preserve">С 2023 года внедрен механизм региональных инвестиционных проектов, в рамках которого для налогоплательщиков </w:t>
      </w:r>
      <w:r w:rsidRPr="000722EB">
        <w:rPr>
          <w:sz w:val="28"/>
          <w:szCs w:val="28"/>
        </w:rPr>
        <w:t>–</w:t>
      </w:r>
      <w:r w:rsidRPr="000722EB">
        <w:rPr>
          <w:spacing w:val="-4"/>
          <w:sz w:val="28"/>
          <w:szCs w:val="28"/>
        </w:rPr>
        <w:t xml:space="preserve"> участников региональных инвестиционных проектов установлена пониженная ставка по налогу на прибыль организаций.</w:t>
      </w:r>
    </w:p>
    <w:p w:rsidR="00D97E6A" w:rsidRPr="000722EB" w:rsidRDefault="00D97E6A" w:rsidP="00D9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2EB">
        <w:rPr>
          <w:rFonts w:eastAsia="Calibri"/>
          <w:sz w:val="28"/>
          <w:szCs w:val="28"/>
          <w:lang w:eastAsia="en-US"/>
        </w:rPr>
        <w:t>В целях улучшения условий ведения предпринимательской деятельности, увеличения численности занятых в сфере малого и среднего предпринимательства продолжится реализация мероприятий, направленных на создание благоприятных условий для развития малого и среднего бизнеса на территории Смоленской области, формирование условий для ведения бизнеса, в том числе на ранних этапах его развития.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2. Мобилизация доходов.</w:t>
      </w:r>
    </w:p>
    <w:p w:rsidR="00D97E6A" w:rsidRPr="000722EB" w:rsidRDefault="00D97E6A" w:rsidP="00D9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2EB">
        <w:rPr>
          <w:sz w:val="28"/>
          <w:szCs w:val="28"/>
        </w:rPr>
        <w:t>В целях мобилизации доходов в консолидированный бюджет Смоленской области предусматривается:</w:t>
      </w:r>
    </w:p>
    <w:p w:rsidR="00D97E6A" w:rsidRPr="000722EB" w:rsidRDefault="00D97E6A" w:rsidP="00D97E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 xml:space="preserve">- продолжение работы, направленной на </w:t>
      </w:r>
      <w:r w:rsidRPr="000722EB">
        <w:rPr>
          <w:rFonts w:cs="Calibri"/>
          <w:sz w:val="28"/>
          <w:szCs w:val="28"/>
        </w:rPr>
        <w:t>выявление и пресечение схем минимизации налогов, совершенствование методов контроля легализации «теневой» заработной платы</w:t>
      </w:r>
      <w:r w:rsidRPr="000722EB">
        <w:rPr>
          <w:sz w:val="28"/>
          <w:szCs w:val="28"/>
        </w:rPr>
        <w:t xml:space="preserve"> и доведения ее до среднеотраслевого уровня;</w:t>
      </w:r>
    </w:p>
    <w:p w:rsidR="00D97E6A" w:rsidRPr="000722EB" w:rsidRDefault="00D97E6A" w:rsidP="00D97E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содействие вовлечению граждан в предпринимательскую деятельность и сокращению неформальной занятости, в том числе путем регистрации</w:t>
      </w:r>
      <w:r w:rsidR="005037F8">
        <w:rPr>
          <w:sz w:val="28"/>
          <w:szCs w:val="28"/>
        </w:rPr>
        <w:t xml:space="preserve"> граждан</w:t>
      </w:r>
      <w:r w:rsidRPr="000722EB">
        <w:rPr>
          <w:sz w:val="28"/>
          <w:szCs w:val="28"/>
        </w:rPr>
        <w:t xml:space="preserve"> в качестве индивидуального предпринимателя или самозанятого</w:t>
      </w:r>
      <w:r w:rsidRPr="000722EB">
        <w:rPr>
          <w:rFonts w:eastAsia="Calibri"/>
          <w:sz w:val="28"/>
          <w:szCs w:val="28"/>
          <w:lang w:eastAsia="en-US"/>
        </w:rPr>
        <w:t>;</w:t>
      </w:r>
    </w:p>
    <w:p w:rsidR="00D97E6A" w:rsidRPr="000722EB" w:rsidRDefault="00D97E6A" w:rsidP="00D97E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увеличение налоговой базы по налогу на прибыль организаций за счет реализации инвестиционных проектов на территории региона и развития деятельности текущих хозяйствующих субъектов;</w:t>
      </w:r>
    </w:p>
    <w:p w:rsidR="00D97E6A" w:rsidRPr="000722EB" w:rsidRDefault="00D97E6A" w:rsidP="00D97E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0722EB">
        <w:rPr>
          <w:sz w:val="28"/>
          <w:szCs w:val="28"/>
        </w:rPr>
        <w:t xml:space="preserve">- повышение эффективности работы государственных унитарных предприятий и акционерных обществ, контрольный пакет акций которых находится в </w:t>
      </w:r>
      <w:r w:rsidR="005037F8">
        <w:rPr>
          <w:sz w:val="28"/>
          <w:szCs w:val="28"/>
        </w:rPr>
        <w:t xml:space="preserve">государственной </w:t>
      </w:r>
      <w:r w:rsidRPr="000722EB">
        <w:rPr>
          <w:sz w:val="28"/>
          <w:szCs w:val="28"/>
        </w:rPr>
        <w:t xml:space="preserve">собственности </w:t>
      </w:r>
      <w:r w:rsidRPr="000722EB">
        <w:rPr>
          <w:sz w:val="28"/>
          <w:szCs w:val="28"/>
          <w:shd w:val="clear" w:color="auto" w:fill="FFFFFF" w:themeFill="background1"/>
        </w:rPr>
        <w:t>Смоленской области, с использованием всех современных методов и финансовых инструментов;</w:t>
      </w:r>
    </w:p>
    <w:p w:rsidR="00D97E6A" w:rsidRPr="000722EB" w:rsidRDefault="00D97E6A" w:rsidP="00D97E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  <w:shd w:val="clear" w:color="auto" w:fill="FFFFFF" w:themeFill="background1"/>
        </w:rPr>
        <w:t>- </w:t>
      </w:r>
      <w:r w:rsidRPr="000722EB">
        <w:rPr>
          <w:sz w:val="28"/>
          <w:szCs w:val="28"/>
        </w:rPr>
        <w:t>установление коэффициента, отражающего региональные особенности рынка труда, используемого для расчета размера фиксированных авансовых платежей, уплачиваемых иностранными гражданами, осуществляющими трудовую деятельность по найму в Российской Федерации на основании патента, на 2025 год;</w:t>
      </w:r>
    </w:p>
    <w:p w:rsidR="00D97E6A" w:rsidRPr="000722EB" w:rsidRDefault="00D97E6A" w:rsidP="00D97E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2EB">
        <w:rPr>
          <w:rFonts w:eastAsia="Calibri"/>
          <w:sz w:val="28"/>
          <w:szCs w:val="28"/>
          <w:lang w:eastAsia="en-US"/>
        </w:rPr>
        <w:t>- уточнение перечня объектов недвижимости для определения налоговой базы по налогу на имущество организаций на основе кадастровой стоимости в отношении административно-деловых и торговых центров, нежилых помещений, используемых для размещения офисов, торговых объектов, объектов общественного питания и бытового обслуживания.</w:t>
      </w:r>
    </w:p>
    <w:p w:rsidR="00D97E6A" w:rsidRPr="000722EB" w:rsidRDefault="00D97E6A" w:rsidP="00D97E6A">
      <w:pPr>
        <w:shd w:val="clear" w:color="auto" w:fill="FFFFFF" w:themeFill="background1"/>
        <w:ind w:firstLine="709"/>
        <w:jc w:val="both"/>
        <w:rPr>
          <w:sz w:val="28"/>
        </w:rPr>
      </w:pPr>
      <w:r w:rsidRPr="000722EB">
        <w:rPr>
          <w:sz w:val="28"/>
        </w:rPr>
        <w:t>В целях формирования комфортной потребительской среды будет продолжена работа по созданию условий для развития малых форматов торговли в муниципальных образованиях Смоленской области, в том числе легализации незаконно установленных нестационарных торговых объектов, что в свою очередь обеспечит рост поступлений в местные бюджеты.</w:t>
      </w:r>
    </w:p>
    <w:p w:rsidR="00D97E6A" w:rsidRPr="000722EB" w:rsidRDefault="00D97E6A" w:rsidP="00D97E6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0722EB">
        <w:rPr>
          <w:sz w:val="28"/>
        </w:rPr>
        <w:lastRenderedPageBreak/>
        <w:t xml:space="preserve">В части имущественных налогов предусматривается возможность на региональном и местном уровнях устанавливать ставки налога: для недвижимого имущества с кадастровой стоимостью свыше 300 млн. рублей в размере до 2,5 процента; для земельных участков с кадастровой стоимостью свыше 300 млн. рублей </w:t>
      </w:r>
      <w:r w:rsidRPr="000722EB">
        <w:rPr>
          <w:sz w:val="28"/>
          <w:szCs w:val="28"/>
        </w:rPr>
        <w:t>–</w:t>
      </w:r>
      <w:r w:rsidRPr="000722EB">
        <w:rPr>
          <w:sz w:val="28"/>
        </w:rPr>
        <w:t xml:space="preserve"> 1,5 процента.</w:t>
      </w:r>
    </w:p>
    <w:p w:rsidR="00D97E6A" w:rsidRPr="000722EB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3. Совершенствование администрирования доходов.</w:t>
      </w:r>
    </w:p>
    <w:p w:rsidR="00D97E6A" w:rsidRPr="000722EB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В целях улучшения качества налогового администрирования будет продолжена работа: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по повышению ответственности главных администраторов доходов в области планирования и контроля за поступлением в бюджетную систему администрируемых налогов и неналоговых платежей, усилени</w:t>
      </w:r>
      <w:r w:rsidR="00C76ECC">
        <w:rPr>
          <w:sz w:val="28"/>
          <w:szCs w:val="28"/>
        </w:rPr>
        <w:t>ю</w:t>
      </w:r>
      <w:r w:rsidRPr="000722EB">
        <w:rPr>
          <w:sz w:val="28"/>
          <w:szCs w:val="28"/>
        </w:rPr>
        <w:t xml:space="preserve"> претензионно-исковой работы с неплательщиками, проведени</w:t>
      </w:r>
      <w:r w:rsidR="00C76ECC">
        <w:rPr>
          <w:sz w:val="28"/>
          <w:szCs w:val="28"/>
        </w:rPr>
        <w:t>ю</w:t>
      </w:r>
      <w:r w:rsidRPr="000722EB">
        <w:rPr>
          <w:sz w:val="28"/>
          <w:szCs w:val="28"/>
        </w:rPr>
        <w:t xml:space="preserve"> анализа состояния дебиторской задолженности;</w:t>
      </w:r>
    </w:p>
    <w:p w:rsidR="00D97E6A" w:rsidRPr="000722EB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по взаимодействию органов власти всех уровней в рамках деятельности межведомственных рабочих групп (комиссий) в части администрирования доходов бюджетов, повышения уровня их собираемости, сокращения недоимки и легализации объектов налогообложения;</w:t>
      </w:r>
    </w:p>
    <w:p w:rsidR="00D97E6A" w:rsidRPr="000722EB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 xml:space="preserve">- по актуализации на постоянной основе сведений, предоставляемых органами, осуществляющими регистрацию и учет объектов недвижимого имущества, в Управление </w:t>
      </w:r>
      <w:r w:rsidR="007D0386">
        <w:rPr>
          <w:sz w:val="28"/>
          <w:szCs w:val="28"/>
        </w:rPr>
        <w:t>Федеральной налоговой службы</w:t>
      </w:r>
      <w:r w:rsidRPr="000722EB">
        <w:rPr>
          <w:sz w:val="28"/>
          <w:szCs w:val="28"/>
        </w:rPr>
        <w:t xml:space="preserve"> по Смоленской области, в том числе за счет выявления правообладателей ранее учтенных объектов недвижимости;</w:t>
      </w:r>
    </w:p>
    <w:p w:rsidR="00D97E6A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по проведению органами местного самоуправления муниципальных образований Смоленской области совместно с территориальными налоговыми органами адресной работы с физическими лицами, имеющими задолженность в бюджет по имущественным налогам, информированию работодателей о сотрудниках, имеющих задолженность по имущественным налогам, повышению налоговой культуры налогоплательщиков.</w:t>
      </w:r>
    </w:p>
    <w:p w:rsidR="00D97E6A" w:rsidRPr="000722EB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4. Оценка налоговых расходов Смоленской области.</w:t>
      </w:r>
    </w:p>
    <w:p w:rsidR="00D97E6A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 xml:space="preserve">Налоговые расходы установлены областным законодательством в виде налоговых льгот (пониженных налоговых ставок, освобождений от налогообложения) по налогу на прибыль организаций, налогу на имущество организаций, транспортному налогу, </w:t>
      </w:r>
      <w:r w:rsidR="00C76ECC">
        <w:rPr>
          <w:sz w:val="28"/>
          <w:szCs w:val="28"/>
        </w:rPr>
        <w:t xml:space="preserve">по налогам, взимаемым в связи с применением </w:t>
      </w:r>
      <w:r w:rsidRPr="000722EB">
        <w:rPr>
          <w:sz w:val="28"/>
          <w:szCs w:val="28"/>
        </w:rPr>
        <w:t>упрощенной и патентной систем налогообложения.</w:t>
      </w:r>
      <w:r w:rsidR="007D0386">
        <w:rPr>
          <w:sz w:val="28"/>
          <w:szCs w:val="28"/>
        </w:rPr>
        <w:t xml:space="preserve"> Информация о суммах налоговых расходов (налоговых льгот), предоставляемых органами государственной власти Смоленской области, в 2023 – 2027 годах представлена в таблице.</w:t>
      </w:r>
    </w:p>
    <w:p w:rsidR="00D97E6A" w:rsidRPr="000722EB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D97E6A" w:rsidRPr="00EF1FE2" w:rsidRDefault="00D97E6A" w:rsidP="00D97E6A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  <w:t xml:space="preserve">    </w:t>
      </w:r>
      <w:r w:rsidRPr="00EF1FE2">
        <w:rPr>
          <w:sz w:val="28"/>
          <w:szCs w:val="28"/>
        </w:rPr>
        <w:t>Таблица</w:t>
      </w:r>
    </w:p>
    <w:p w:rsidR="000732CE" w:rsidRPr="00EF1FE2" w:rsidRDefault="000732CE" w:rsidP="00D97E6A">
      <w:pPr>
        <w:shd w:val="clear" w:color="auto" w:fill="FFFFFF" w:themeFill="background1"/>
        <w:ind w:firstLine="709"/>
        <w:jc w:val="right"/>
      </w:pPr>
    </w:p>
    <w:p w:rsidR="00D97E6A" w:rsidRPr="00EF1FE2" w:rsidRDefault="00C76ECC" w:rsidP="00D97E6A">
      <w:pPr>
        <w:shd w:val="clear" w:color="auto" w:fill="FFFFFF" w:themeFill="background1"/>
        <w:ind w:firstLine="709"/>
        <w:jc w:val="right"/>
      </w:pPr>
      <w:r>
        <w:t>(</w:t>
      </w:r>
      <w:r w:rsidR="00D97E6A" w:rsidRPr="00EF1FE2">
        <w:t>тыс. рублей</w:t>
      </w:r>
      <w:r>
        <w:t>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567"/>
        <w:gridCol w:w="1559"/>
        <w:gridCol w:w="1559"/>
        <w:gridCol w:w="1560"/>
        <w:gridCol w:w="1559"/>
        <w:gridCol w:w="1417"/>
      </w:tblGrid>
      <w:tr w:rsidR="00D97E6A" w:rsidRPr="00EF1FE2" w:rsidTr="00787171">
        <w:trPr>
          <w:trHeight w:val="317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6A" w:rsidRPr="00EF1FE2" w:rsidRDefault="00D97E6A" w:rsidP="00311BBF">
            <w:pPr>
              <w:jc w:val="center"/>
              <w:rPr>
                <w:sz w:val="24"/>
                <w:szCs w:val="24"/>
              </w:rPr>
            </w:pPr>
          </w:p>
          <w:p w:rsidR="00D97E6A" w:rsidRPr="00EF1FE2" w:rsidRDefault="00D97E6A" w:rsidP="00311BBF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6A" w:rsidRPr="00EF1FE2" w:rsidRDefault="00D97E6A" w:rsidP="00311BBF">
            <w:pPr>
              <w:jc w:val="center"/>
              <w:rPr>
                <w:sz w:val="24"/>
                <w:szCs w:val="24"/>
              </w:rPr>
            </w:pPr>
            <w:r w:rsidRPr="00EF1FE2">
              <w:rPr>
                <w:bCs/>
                <w:sz w:val="24"/>
                <w:szCs w:val="24"/>
              </w:rPr>
              <w:t>2023 год (факт)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6A" w:rsidRPr="00EF1FE2" w:rsidRDefault="00D97E6A" w:rsidP="00311BBF">
            <w:pPr>
              <w:jc w:val="center"/>
              <w:rPr>
                <w:sz w:val="24"/>
                <w:szCs w:val="24"/>
              </w:rPr>
            </w:pPr>
            <w:r w:rsidRPr="00EF1FE2">
              <w:rPr>
                <w:bCs/>
                <w:sz w:val="24"/>
                <w:szCs w:val="24"/>
              </w:rPr>
              <w:t>2024 год (оценка)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6A" w:rsidRPr="00EF1FE2" w:rsidRDefault="00D97E6A" w:rsidP="00311BBF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Прогноз</w:t>
            </w:r>
          </w:p>
        </w:tc>
      </w:tr>
      <w:tr w:rsidR="00D97E6A" w:rsidRPr="00EF1FE2" w:rsidTr="00787171">
        <w:trPr>
          <w:trHeight w:val="37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E6A" w:rsidRPr="00EF1FE2" w:rsidRDefault="00D97E6A" w:rsidP="00311B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6A" w:rsidRPr="00EF1FE2" w:rsidRDefault="00D97E6A" w:rsidP="00311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6A" w:rsidRPr="00EF1FE2" w:rsidRDefault="00D97E6A" w:rsidP="00311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6A" w:rsidRPr="00EF1FE2" w:rsidRDefault="00D97E6A" w:rsidP="00311BBF">
            <w:pPr>
              <w:jc w:val="center"/>
              <w:rPr>
                <w:bCs/>
                <w:sz w:val="24"/>
                <w:szCs w:val="24"/>
              </w:rPr>
            </w:pPr>
            <w:r w:rsidRPr="00EF1FE2">
              <w:rPr>
                <w:bCs/>
                <w:sz w:val="24"/>
                <w:szCs w:val="24"/>
              </w:rPr>
              <w:t>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6A" w:rsidRPr="00EF1FE2" w:rsidRDefault="00D97E6A" w:rsidP="00311BBF">
            <w:pPr>
              <w:jc w:val="center"/>
              <w:rPr>
                <w:bCs/>
                <w:sz w:val="24"/>
                <w:szCs w:val="24"/>
              </w:rPr>
            </w:pPr>
            <w:r w:rsidRPr="00EF1FE2">
              <w:rPr>
                <w:bCs/>
                <w:sz w:val="24"/>
                <w:szCs w:val="24"/>
              </w:rPr>
              <w:t xml:space="preserve">на 2026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6A" w:rsidRPr="00EF1FE2" w:rsidRDefault="00D97E6A" w:rsidP="00311BBF">
            <w:pPr>
              <w:jc w:val="center"/>
              <w:rPr>
                <w:bCs/>
                <w:sz w:val="24"/>
                <w:szCs w:val="24"/>
              </w:rPr>
            </w:pPr>
            <w:r w:rsidRPr="00EF1FE2">
              <w:rPr>
                <w:bCs/>
                <w:sz w:val="24"/>
                <w:szCs w:val="24"/>
              </w:rPr>
              <w:t>на 2027 год</w:t>
            </w:r>
          </w:p>
        </w:tc>
      </w:tr>
    </w:tbl>
    <w:p w:rsidR="00D97E6A" w:rsidRPr="00C76ECC" w:rsidRDefault="00D97E6A" w:rsidP="00D97E6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567"/>
        <w:gridCol w:w="1559"/>
        <w:gridCol w:w="1559"/>
        <w:gridCol w:w="1560"/>
        <w:gridCol w:w="1559"/>
        <w:gridCol w:w="1417"/>
      </w:tblGrid>
      <w:tr w:rsidR="00C76ECC" w:rsidRPr="00EF1FE2" w:rsidTr="00C76ECC">
        <w:trPr>
          <w:trHeight w:val="23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ECC" w:rsidRPr="00EF1FE2" w:rsidRDefault="00C76ECC" w:rsidP="00C76E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C7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C7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C7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C7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C7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76ECC" w:rsidRPr="00EF1FE2" w:rsidTr="00787171">
        <w:trPr>
          <w:trHeight w:val="3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CC" w:rsidRPr="00EF1FE2" w:rsidRDefault="00C76ECC" w:rsidP="00F34266">
            <w:pPr>
              <w:rPr>
                <w:bCs/>
                <w:sz w:val="24"/>
                <w:szCs w:val="24"/>
              </w:rPr>
            </w:pPr>
            <w:r w:rsidRPr="00EF1FE2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2 781 681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2 377 894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2 132 700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2 118 714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2 090 505</w:t>
            </w:r>
          </w:p>
        </w:tc>
      </w:tr>
      <w:tr w:rsidR="00C76ECC" w:rsidRPr="00EF1FE2" w:rsidTr="00787171">
        <w:trPr>
          <w:trHeight w:val="20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ECC" w:rsidRPr="00EF1FE2" w:rsidRDefault="00C76ECC" w:rsidP="00F34266">
            <w:pPr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</w:p>
        </w:tc>
      </w:tr>
      <w:tr w:rsidR="00C76ECC" w:rsidRPr="00EF1FE2" w:rsidTr="00787171">
        <w:trPr>
          <w:trHeight w:val="67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CC" w:rsidRPr="00EF1FE2" w:rsidRDefault="00C76ECC" w:rsidP="00F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EF1FE2">
              <w:rPr>
                <w:sz w:val="24"/>
                <w:szCs w:val="24"/>
              </w:rPr>
              <w:t>алог на прибыль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234 854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275 232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115 676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136 274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136 274</w:t>
            </w:r>
          </w:p>
        </w:tc>
      </w:tr>
      <w:tr w:rsidR="00C76ECC" w:rsidRPr="00EF1FE2" w:rsidTr="00787171">
        <w:trPr>
          <w:trHeight w:val="6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CC" w:rsidRPr="00EF1FE2" w:rsidRDefault="00C76ECC" w:rsidP="00F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F1FE2">
              <w:rPr>
                <w:sz w:val="24"/>
                <w:szCs w:val="24"/>
              </w:rPr>
              <w:t>алог на имущество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267 074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180 864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93 095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59 035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58 978</w:t>
            </w:r>
          </w:p>
        </w:tc>
      </w:tr>
      <w:tr w:rsidR="00C76ECC" w:rsidRPr="00EF1FE2" w:rsidTr="00787171">
        <w:trPr>
          <w:trHeight w:val="40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CC" w:rsidRPr="00EF1FE2" w:rsidRDefault="00C76ECC" w:rsidP="00F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F1FE2">
              <w:rPr>
                <w:sz w:val="24"/>
                <w:szCs w:val="24"/>
              </w:rPr>
              <w:t>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26 417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25 322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27 453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26 929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25 378</w:t>
            </w:r>
          </w:p>
        </w:tc>
      </w:tr>
      <w:tr w:rsidR="00C76ECC" w:rsidRPr="00EF1FE2" w:rsidTr="00787171">
        <w:trPr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ECC" w:rsidRPr="00EF1FE2" w:rsidRDefault="00C76ECC" w:rsidP="00F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F1FE2">
              <w:rPr>
                <w:sz w:val="24"/>
                <w:szCs w:val="24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2 252 804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1 895 944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1 895 944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1 895 944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1 869 875</w:t>
            </w:r>
          </w:p>
        </w:tc>
      </w:tr>
      <w:tr w:rsidR="00C76ECC" w:rsidRPr="007D0386" w:rsidTr="00787171">
        <w:trPr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ECC" w:rsidRPr="00EF1FE2" w:rsidRDefault="00C76ECC" w:rsidP="00F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F1FE2">
              <w:rPr>
                <w:sz w:val="24"/>
                <w:szCs w:val="24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532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532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532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7D0386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х</w:t>
            </w:r>
          </w:p>
        </w:tc>
      </w:tr>
    </w:tbl>
    <w:p w:rsidR="00C76ECC" w:rsidRDefault="00C76ECC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D97E6A" w:rsidRPr="000722EB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Будет продолжена работа по проведению ежегодной оценки эффективности</w:t>
      </w:r>
      <w:r w:rsidR="00C76ECC">
        <w:rPr>
          <w:sz w:val="28"/>
          <w:szCs w:val="28"/>
        </w:rPr>
        <w:t xml:space="preserve"> налоговых расходов</w:t>
      </w:r>
      <w:r w:rsidR="00825251" w:rsidRPr="00825251">
        <w:rPr>
          <w:sz w:val="28"/>
          <w:szCs w:val="28"/>
        </w:rPr>
        <w:t xml:space="preserve"> </w:t>
      </w:r>
      <w:r w:rsidRPr="000722EB">
        <w:rPr>
          <w:sz w:val="28"/>
          <w:szCs w:val="28"/>
        </w:rPr>
        <w:t>в соответствии с распоряжением Администрации Смоленской области от 03.12.2019 № 2173-р/адм «Об утверждении Порядка оценки налоговых расходов Смоленской области» с последующим формированием предложений по сокращению или отмене неэффективных налоговых льгот и преференций, пересмотру условий их предоставления.</w:t>
      </w:r>
    </w:p>
    <w:p w:rsidR="00D97E6A" w:rsidRPr="000722EB" w:rsidRDefault="00D97E6A" w:rsidP="00D97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 xml:space="preserve">Реализация </w:t>
      </w:r>
      <w:r w:rsidR="00E47EEB">
        <w:rPr>
          <w:sz w:val="28"/>
          <w:szCs w:val="28"/>
        </w:rPr>
        <w:t>указанных</w:t>
      </w:r>
      <w:r w:rsidRPr="000722EB">
        <w:rPr>
          <w:sz w:val="28"/>
          <w:szCs w:val="28"/>
        </w:rPr>
        <w:t xml:space="preserve"> направлений налоговой политики позволит обеспечить сбалансированность консолидированного бюджета Смоленской области в целях полного финансирования расходных обязательств, направленных на устойчивое социально-экономическое развитие Смоленской области.</w:t>
      </w:r>
    </w:p>
    <w:p w:rsidR="00D97E6A" w:rsidRDefault="00D97E6A" w:rsidP="00D97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7E6A" w:rsidRPr="000722EB" w:rsidRDefault="002E1937" w:rsidP="00D97E6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D97E6A" w:rsidRPr="000722EB">
        <w:rPr>
          <w:rFonts w:ascii="Times New Roman" w:hAnsi="Times New Roman" w:cs="Times New Roman"/>
          <w:b/>
          <w:sz w:val="28"/>
          <w:szCs w:val="28"/>
        </w:rPr>
        <w:t>юджетн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D97E6A" w:rsidRPr="000722EB">
        <w:rPr>
          <w:rFonts w:ascii="Times New Roman" w:hAnsi="Times New Roman" w:cs="Times New Roman"/>
          <w:b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97E6A" w:rsidRPr="000722EB" w:rsidRDefault="00D97E6A" w:rsidP="00D97E6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 xml:space="preserve">Основными направлениями бюджетной политики </w:t>
      </w:r>
      <w:r w:rsidR="002E1937" w:rsidRPr="000722EB">
        <w:rPr>
          <w:sz w:val="28"/>
          <w:szCs w:val="28"/>
        </w:rPr>
        <w:t xml:space="preserve">Смоленской области </w:t>
      </w:r>
      <w:r w:rsidRPr="000722EB">
        <w:rPr>
          <w:sz w:val="28"/>
          <w:szCs w:val="28"/>
        </w:rPr>
        <w:t>являются: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1) обеспечение финансовой устойчивости, сбалансированности и самостоятельности областного бюджета, в том числе за счет: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формирования бюджетных параметров исходя из необходимости исполнения в полном объеме действующих расходных обязательств, принятия новых расходных обязательств с учетом их социально-экономической значимости и обеспеченности источниками финансирования;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приоритизации расходов исходя из необходимости достижения национальных целей и приоритетов социально-экономического развития Смоленской области;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 xml:space="preserve">- принятия новых расходных обязательств исключительно по вопросам, отнесенным Конституцией Российской Федерации и федеральными законами к полномочиям органов государственной власти субъектов Российской Федерации, на основе их тщательной оценки и при наличии источников финансирования для их гарантированного исполнения; 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lastRenderedPageBreak/>
        <w:t>- обеспечение учета расходных обязательств, обусловленных реализацией национальных проектов, с учетом изменения уровней софинансирования национальных проектов и государственных программ Российской Федерации;</w:t>
      </w:r>
    </w:p>
    <w:p w:rsidR="00D97E6A" w:rsidRPr="003203E3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2) достижение национальных целей развития Российской Федерации путем реализации мероприятий областных государственных программ, включающих в себя региональные проекты, реализуемые в рамках национальных проектов, в целях повышения качества жизни населения Смоленской области.</w:t>
      </w:r>
      <w:r w:rsidR="00C76ECC">
        <w:rPr>
          <w:sz w:val="28"/>
          <w:szCs w:val="28"/>
        </w:rPr>
        <w:t xml:space="preserve"> </w:t>
      </w:r>
      <w:r w:rsidRPr="000722EB">
        <w:rPr>
          <w:sz w:val="28"/>
          <w:szCs w:val="28"/>
        </w:rPr>
        <w:t>Главным инструментом, ориентированным на достижение целей государственной политики, будут являться областные государственные программы, реализуемые в том числе в рамках национальных проектов</w:t>
      </w:r>
      <w:r>
        <w:rPr>
          <w:sz w:val="28"/>
          <w:szCs w:val="28"/>
        </w:rPr>
        <w:t>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3) сохранение уровня финансового обеспечения расходных обязательств по первоочередным и социально значимым направлениям</w:t>
      </w:r>
      <w:r w:rsidR="00C76ECC">
        <w:rPr>
          <w:sz w:val="28"/>
          <w:szCs w:val="28"/>
        </w:rPr>
        <w:t>, среди которых</w:t>
      </w:r>
      <w:r w:rsidRPr="000722EB">
        <w:rPr>
          <w:sz w:val="28"/>
          <w:szCs w:val="28"/>
        </w:rPr>
        <w:t>: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</w:t>
      </w:r>
      <w:r w:rsidRPr="000722EB">
        <w:t> </w:t>
      </w:r>
      <w:r w:rsidRPr="000722EB">
        <w:rPr>
          <w:sz w:val="28"/>
          <w:szCs w:val="28"/>
        </w:rPr>
        <w:t>обеспечение выполнения целевых показателей, установленных указами Президента Российской Федерации, в части повышения оплаты труда отдельных категорий работников бюджетной сферы;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обеспечение выплаты заработной платы работникам организаций бюджетной сферы не ниже минимального размера оплаты труда, установленного на федеральном уровне;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4) развитие практики инициативного бюджетирования в целях вовлечения граждан в бюджетный процесс;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iCs/>
          <w:sz w:val="28"/>
          <w:szCs w:val="28"/>
        </w:rPr>
        <w:t>5) обеспечение открытости и прозрачности бюджетного процесса, доступности информации о государственных финансах Смоленской области</w:t>
      </w:r>
      <w:r w:rsidR="00C76ECC">
        <w:rPr>
          <w:iCs/>
          <w:sz w:val="28"/>
          <w:szCs w:val="28"/>
        </w:rPr>
        <w:t>;</w:t>
      </w:r>
    </w:p>
    <w:p w:rsidR="00D01735" w:rsidRDefault="00D97E6A" w:rsidP="00D97E6A">
      <w:pPr>
        <w:ind w:firstLine="709"/>
        <w:contextualSpacing/>
        <w:jc w:val="both"/>
        <w:rPr>
          <w:sz w:val="28"/>
          <w:szCs w:val="28"/>
        </w:rPr>
      </w:pPr>
      <w:r w:rsidRPr="000722EB">
        <w:rPr>
          <w:sz w:val="28"/>
          <w:szCs w:val="28"/>
        </w:rPr>
        <w:t>6) </w:t>
      </w:r>
      <w:r w:rsidR="00C76ECC" w:rsidRPr="000722EB">
        <w:rPr>
          <w:sz w:val="28"/>
          <w:szCs w:val="28"/>
        </w:rPr>
        <w:t xml:space="preserve">проведение </w:t>
      </w:r>
      <w:r w:rsidRPr="000722EB">
        <w:rPr>
          <w:sz w:val="28"/>
          <w:szCs w:val="28"/>
        </w:rPr>
        <w:t xml:space="preserve">в сфере межбюджетных отношений в течение 2025 года мониторинга выполнения органами местного самоуправления </w:t>
      </w:r>
      <w:r w:rsidR="00C76ECC">
        <w:rPr>
          <w:sz w:val="28"/>
          <w:szCs w:val="28"/>
        </w:rPr>
        <w:t xml:space="preserve">муниципальных образований </w:t>
      </w:r>
      <w:r w:rsidRPr="000722EB">
        <w:rPr>
          <w:sz w:val="28"/>
          <w:szCs w:val="28"/>
        </w:rPr>
        <w:t>Смоленской области заключенных соглашений о мерах по социально-экономическому развитию и оздоровлению муниципальных финансов, осуществление контроля за исполнением органами местного самоуправления муниципальных образований Смоленской области обязательств, предусмотренных указанными соглашениями, а также проведение работы по оценке качества управления бюджетным процессом в муниципальных образованиях Смоленской области.</w:t>
      </w:r>
    </w:p>
    <w:p w:rsidR="002E1937" w:rsidRDefault="002E1937" w:rsidP="00D97E6A">
      <w:pPr>
        <w:ind w:firstLine="709"/>
        <w:contextualSpacing/>
        <w:jc w:val="both"/>
        <w:rPr>
          <w:sz w:val="28"/>
          <w:szCs w:val="28"/>
        </w:rPr>
      </w:pPr>
    </w:p>
    <w:p w:rsidR="002E1937" w:rsidRDefault="002E1937" w:rsidP="002E1937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EC436A">
        <w:rPr>
          <w:b/>
          <w:bCs/>
          <w:sz w:val="28"/>
          <w:szCs w:val="28"/>
        </w:rPr>
        <w:t>Долговая политика</w:t>
      </w:r>
    </w:p>
    <w:p w:rsidR="002E1937" w:rsidRPr="0025546F" w:rsidRDefault="002E1937" w:rsidP="002E193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Управление государственным долгом Смоленской области – это процесс выработки и осуществления стратегии, направленной на привлечение через долговые операции на рынке капитала необходимых для развития Смоленской области заимствований при соблюдении приемлемых уровней финансового риска и цены привлекаемых денежных средств.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 xml:space="preserve">Управление государственным долгом является одним из важнейших элементов финансовой политики Смоленской области и представляет собой совокупность мероприятий по регулированию его объема и структуры, определению условий и осуществлению заимствований, регулированию рынка заимствований, реализации мер управления проблемными долгами, обслуживанию и погашению </w:t>
      </w:r>
      <w:r w:rsidRPr="007374F8">
        <w:rPr>
          <w:sz w:val="28"/>
          <w:szCs w:val="28"/>
        </w:rPr>
        <w:lastRenderedPageBreak/>
        <w:t>государственного долга, предоставлению государственных гарантий Смоленской области, контролю за эффективным использованием заимствованных средств.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Основными целями государственной долговой политики Смоленской области на долгосрочный период являются: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стабильное обслуживание долговых обязательств;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прогнозирование и предотвращение рисков, связанных со структурой государственного долга Смоленской области (далее также – государственный долг);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равномерное распределение долговой нагрузки на областной бюджет;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совершенствование учета и мониторинга государственного долга.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 xml:space="preserve">Государственная долговая политика Смоленской области является частью бюджетной политики, проводимой </w:t>
      </w:r>
      <w:r w:rsidR="0050796F" w:rsidRPr="007374F8">
        <w:rPr>
          <w:sz w:val="28"/>
          <w:szCs w:val="28"/>
        </w:rPr>
        <w:t>Правительс</w:t>
      </w:r>
      <w:r w:rsidR="00683920" w:rsidRPr="007374F8">
        <w:rPr>
          <w:sz w:val="28"/>
          <w:szCs w:val="28"/>
        </w:rPr>
        <w:t>т</w:t>
      </w:r>
      <w:r w:rsidR="0050796F" w:rsidRPr="007374F8">
        <w:rPr>
          <w:sz w:val="28"/>
          <w:szCs w:val="28"/>
        </w:rPr>
        <w:t>вом</w:t>
      </w:r>
      <w:r w:rsidR="00683920" w:rsidRPr="007374F8">
        <w:rPr>
          <w:sz w:val="28"/>
          <w:szCs w:val="28"/>
        </w:rPr>
        <w:t xml:space="preserve"> </w:t>
      </w:r>
      <w:r w:rsidRPr="007374F8">
        <w:rPr>
          <w:sz w:val="28"/>
          <w:szCs w:val="28"/>
        </w:rPr>
        <w:t>Смоленской области, и управление государственным долгом непосредственно связано с бюджетным процессом.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В процессе управления государственным долгом приоритетными являются следующие задачи: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сокращение объема государственного долга;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снижение дефицита областного бюджета;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достижение эффективного и целевого использования заемных средств;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учет и регистрация долговых обязательств;</w:t>
      </w:r>
    </w:p>
    <w:p w:rsidR="002E1937" w:rsidRPr="00CD16AF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обеспечение раскрытия информации о государственном долге.</w:t>
      </w:r>
    </w:p>
    <w:p w:rsidR="002E1937" w:rsidRPr="00CD16AF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937" w:rsidRPr="00247815" w:rsidRDefault="002E1937" w:rsidP="002E193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highlight w:val="red"/>
        </w:rPr>
      </w:pPr>
      <w:r>
        <w:rPr>
          <w:b/>
          <w:bCs/>
          <w:sz w:val="28"/>
          <w:szCs w:val="28"/>
        </w:rPr>
        <w:t>7</w:t>
      </w:r>
      <w:r w:rsidRPr="00247815">
        <w:rPr>
          <w:b/>
          <w:bCs/>
          <w:sz w:val="28"/>
          <w:szCs w:val="28"/>
        </w:rPr>
        <w:t>. Государственный долг Смоленской области</w:t>
      </w:r>
    </w:p>
    <w:p w:rsidR="002E1937" w:rsidRPr="00247815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</w:p>
    <w:p w:rsidR="002E1937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B2C">
        <w:rPr>
          <w:sz w:val="28"/>
          <w:szCs w:val="28"/>
        </w:rPr>
        <w:t xml:space="preserve">Объем государственного долга Смоленской области спрогнозирован с учетом соглашений, заключенных между Министерством финансов Российской Федерации и </w:t>
      </w:r>
      <w:r w:rsidR="0050796F">
        <w:rPr>
          <w:sz w:val="28"/>
          <w:szCs w:val="28"/>
        </w:rPr>
        <w:t>Правительством</w:t>
      </w:r>
      <w:r w:rsidRPr="00A55B2C">
        <w:rPr>
          <w:sz w:val="28"/>
          <w:szCs w:val="28"/>
        </w:rPr>
        <w:t xml:space="preserve"> Смоленской области, о предоставлении бюджету Смоленской области из федерального бюджета бюджетных кредитов, параметров бюджетных кредитов, привлеченных из федерального бюджета, параметров кредитов, привлеченных Смоленской областью в кредитных организациях.</w:t>
      </w:r>
    </w:p>
    <w:p w:rsidR="002E1937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3F8">
        <w:rPr>
          <w:sz w:val="28"/>
          <w:szCs w:val="28"/>
        </w:rPr>
        <w:t>Уровень дефицита областного бюджета спрогнозирован в 202</w:t>
      </w:r>
      <w:r w:rsidR="0050796F">
        <w:rPr>
          <w:sz w:val="28"/>
          <w:szCs w:val="28"/>
        </w:rPr>
        <w:t>5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 xml:space="preserve">году в размере </w:t>
      </w:r>
      <w:r w:rsidR="0050796F">
        <w:rPr>
          <w:sz w:val="28"/>
          <w:szCs w:val="28"/>
        </w:rPr>
        <w:t>201</w:t>
      </w:r>
      <w:r w:rsidRPr="005023F8">
        <w:rPr>
          <w:sz w:val="28"/>
          <w:szCs w:val="28"/>
        </w:rPr>
        <w:t>,</w:t>
      </w:r>
      <w:r w:rsidR="0050796F">
        <w:rPr>
          <w:sz w:val="28"/>
          <w:szCs w:val="28"/>
        </w:rPr>
        <w:t>1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>млн.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>рублей, к 2034 году прогнозируется уровень профицита</w:t>
      </w:r>
      <w:r>
        <w:rPr>
          <w:sz w:val="28"/>
          <w:szCs w:val="28"/>
        </w:rPr>
        <w:t xml:space="preserve"> в размере</w:t>
      </w:r>
      <w:r w:rsidRPr="005023F8">
        <w:rPr>
          <w:sz w:val="28"/>
          <w:szCs w:val="28"/>
        </w:rPr>
        <w:t xml:space="preserve"> </w:t>
      </w:r>
      <w:r w:rsidRPr="00DA23BD">
        <w:rPr>
          <w:sz w:val="28"/>
          <w:szCs w:val="28"/>
        </w:rPr>
        <w:t>1 </w:t>
      </w:r>
      <w:r w:rsidR="00DA23BD" w:rsidRPr="00DA23BD">
        <w:rPr>
          <w:sz w:val="28"/>
          <w:szCs w:val="28"/>
        </w:rPr>
        <w:t>746</w:t>
      </w:r>
      <w:r w:rsidRPr="00DA23BD">
        <w:rPr>
          <w:sz w:val="28"/>
          <w:szCs w:val="28"/>
        </w:rPr>
        <w:t>,4</w:t>
      </w:r>
      <w:r w:rsidRPr="00DA23BD">
        <w:rPr>
          <w:rFonts w:eastAsia="Calibri"/>
          <w:bCs/>
          <w:sz w:val="28"/>
          <w:szCs w:val="28"/>
        </w:rPr>
        <w:t> </w:t>
      </w:r>
      <w:r w:rsidRPr="00DA23BD">
        <w:rPr>
          <w:sz w:val="28"/>
          <w:szCs w:val="28"/>
        </w:rPr>
        <w:t>млн.</w:t>
      </w:r>
      <w:r w:rsidRPr="00DA23BD">
        <w:rPr>
          <w:rFonts w:eastAsia="Calibri"/>
          <w:bCs/>
          <w:sz w:val="28"/>
          <w:szCs w:val="28"/>
        </w:rPr>
        <w:t xml:space="preserve"> </w:t>
      </w:r>
      <w:r w:rsidRPr="00DA23BD">
        <w:rPr>
          <w:sz w:val="28"/>
          <w:szCs w:val="28"/>
        </w:rPr>
        <w:t>рублей.</w:t>
      </w:r>
    </w:p>
    <w:p w:rsidR="002E1937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3F8">
        <w:rPr>
          <w:sz w:val="28"/>
          <w:szCs w:val="28"/>
        </w:rPr>
        <w:t>Объем государственного долга Смоленской области в 202</w:t>
      </w:r>
      <w:r w:rsidR="0050796F">
        <w:rPr>
          <w:sz w:val="28"/>
          <w:szCs w:val="28"/>
        </w:rPr>
        <w:t>5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 xml:space="preserve">году составит </w:t>
      </w:r>
      <w:r w:rsidRPr="007374F8">
        <w:rPr>
          <w:sz w:val="28"/>
          <w:szCs w:val="28"/>
        </w:rPr>
        <w:t>2</w:t>
      </w:r>
      <w:r w:rsidR="00A54F55" w:rsidRPr="007374F8">
        <w:rPr>
          <w:sz w:val="28"/>
          <w:szCs w:val="28"/>
        </w:rPr>
        <w:t>4</w:t>
      </w:r>
      <w:r w:rsidRPr="007374F8">
        <w:rPr>
          <w:sz w:val="28"/>
          <w:szCs w:val="28"/>
        </w:rPr>
        <w:t> </w:t>
      </w:r>
      <w:r w:rsidR="00A54F55" w:rsidRPr="007374F8">
        <w:rPr>
          <w:sz w:val="28"/>
          <w:szCs w:val="28"/>
        </w:rPr>
        <w:t>539</w:t>
      </w:r>
      <w:r w:rsidRPr="007374F8">
        <w:rPr>
          <w:sz w:val="28"/>
          <w:szCs w:val="28"/>
        </w:rPr>
        <w:t>,5</w:t>
      </w:r>
      <w:r w:rsidRPr="007374F8">
        <w:rPr>
          <w:rFonts w:eastAsia="Calibri"/>
          <w:bCs/>
          <w:sz w:val="28"/>
          <w:szCs w:val="28"/>
        </w:rPr>
        <w:t> </w:t>
      </w:r>
      <w:r w:rsidRPr="007374F8">
        <w:rPr>
          <w:sz w:val="28"/>
          <w:szCs w:val="28"/>
        </w:rPr>
        <w:t>млн.</w:t>
      </w:r>
      <w:r w:rsidRPr="007374F8">
        <w:rPr>
          <w:rFonts w:eastAsia="Calibri"/>
          <w:bCs/>
          <w:sz w:val="28"/>
          <w:szCs w:val="28"/>
        </w:rPr>
        <w:t xml:space="preserve"> </w:t>
      </w:r>
      <w:r w:rsidRPr="007374F8">
        <w:rPr>
          <w:sz w:val="28"/>
          <w:szCs w:val="28"/>
        </w:rPr>
        <w:t>рублей (</w:t>
      </w:r>
      <w:r w:rsidR="00A54F55" w:rsidRPr="007374F8">
        <w:rPr>
          <w:sz w:val="28"/>
          <w:szCs w:val="28"/>
        </w:rPr>
        <w:t>37</w:t>
      </w:r>
      <w:r w:rsidRPr="007374F8">
        <w:rPr>
          <w:sz w:val="28"/>
          <w:szCs w:val="28"/>
        </w:rPr>
        <w:t>,</w:t>
      </w:r>
      <w:r w:rsidR="00A54F55" w:rsidRPr="007374F8">
        <w:rPr>
          <w:sz w:val="28"/>
          <w:szCs w:val="28"/>
        </w:rPr>
        <w:t>3 </w:t>
      </w:r>
      <w:r w:rsidRPr="007374F8">
        <w:rPr>
          <w:sz w:val="28"/>
          <w:szCs w:val="28"/>
        </w:rPr>
        <w:t>процента от собственных доходов областного бюджета),</w:t>
      </w:r>
      <w:r w:rsidRPr="005023F8">
        <w:rPr>
          <w:sz w:val="28"/>
          <w:szCs w:val="28"/>
        </w:rPr>
        <w:t xml:space="preserve"> к 2034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 xml:space="preserve">году объем государственного долга Смоленской области сократится до </w:t>
      </w:r>
      <w:r w:rsidR="007374F8" w:rsidRPr="007374F8">
        <w:rPr>
          <w:sz w:val="28"/>
          <w:szCs w:val="28"/>
        </w:rPr>
        <w:t>8</w:t>
      </w:r>
      <w:r w:rsidRPr="007374F8">
        <w:rPr>
          <w:sz w:val="28"/>
          <w:szCs w:val="28"/>
        </w:rPr>
        <w:t> </w:t>
      </w:r>
      <w:r w:rsidR="007374F8" w:rsidRPr="007374F8">
        <w:rPr>
          <w:sz w:val="28"/>
          <w:szCs w:val="28"/>
        </w:rPr>
        <w:t>288</w:t>
      </w:r>
      <w:r w:rsidRPr="007374F8">
        <w:rPr>
          <w:sz w:val="28"/>
          <w:szCs w:val="28"/>
        </w:rPr>
        <w:t>,</w:t>
      </w:r>
      <w:r w:rsidR="007374F8" w:rsidRPr="007374F8">
        <w:rPr>
          <w:sz w:val="28"/>
          <w:szCs w:val="28"/>
        </w:rPr>
        <w:t>3</w:t>
      </w:r>
      <w:r w:rsidRPr="007374F8">
        <w:rPr>
          <w:rFonts w:eastAsia="Calibri"/>
          <w:bCs/>
          <w:sz w:val="28"/>
          <w:szCs w:val="28"/>
        </w:rPr>
        <w:t> </w:t>
      </w:r>
      <w:r w:rsidRPr="007374F8">
        <w:rPr>
          <w:sz w:val="28"/>
          <w:szCs w:val="28"/>
        </w:rPr>
        <w:t>млн. рублей (</w:t>
      </w:r>
      <w:r w:rsidR="007374F8" w:rsidRPr="007374F8">
        <w:rPr>
          <w:sz w:val="28"/>
          <w:szCs w:val="28"/>
        </w:rPr>
        <w:t>8</w:t>
      </w:r>
      <w:r w:rsidRPr="007374F8">
        <w:rPr>
          <w:sz w:val="28"/>
          <w:szCs w:val="28"/>
        </w:rPr>
        <w:t>,</w:t>
      </w:r>
      <w:r w:rsidR="007374F8" w:rsidRPr="007374F8">
        <w:rPr>
          <w:sz w:val="28"/>
          <w:szCs w:val="28"/>
        </w:rPr>
        <w:t>8</w:t>
      </w:r>
      <w:r w:rsidRPr="007374F8">
        <w:rPr>
          <w:sz w:val="28"/>
          <w:szCs w:val="28"/>
        </w:rPr>
        <w:t xml:space="preserve"> процента от собственных доходов областного бюджета).</w:t>
      </w:r>
    </w:p>
    <w:p w:rsidR="002E1937" w:rsidRDefault="006808E6" w:rsidP="002E1937">
      <w:pPr>
        <w:ind w:firstLine="709"/>
        <w:contextualSpacing/>
        <w:jc w:val="both"/>
        <w:rPr>
          <w:sz w:val="28"/>
          <w:szCs w:val="28"/>
        </w:rPr>
      </w:pPr>
      <w:hyperlink w:anchor="Par1191" w:history="1">
        <w:r w:rsidR="002E1937" w:rsidRPr="00CD16AF">
          <w:rPr>
            <w:sz w:val="28"/>
            <w:szCs w:val="28"/>
          </w:rPr>
          <w:t>Структура</w:t>
        </w:r>
      </w:hyperlink>
      <w:r w:rsidR="002E1937" w:rsidRPr="00CD16AF">
        <w:rPr>
          <w:sz w:val="28"/>
          <w:szCs w:val="28"/>
        </w:rPr>
        <w:t xml:space="preserve"> государственного</w:t>
      </w:r>
      <w:r w:rsidR="002E1937" w:rsidRPr="00A55B2C">
        <w:rPr>
          <w:sz w:val="28"/>
          <w:szCs w:val="28"/>
        </w:rPr>
        <w:t xml:space="preserve"> долга Смоленской области приведена в приложении </w:t>
      </w:r>
      <w:r w:rsidR="002E1937">
        <w:rPr>
          <w:sz w:val="28"/>
          <w:szCs w:val="28"/>
        </w:rPr>
        <w:t>№</w:t>
      </w:r>
      <w:r w:rsidR="002E1937" w:rsidRPr="00A55B2C">
        <w:rPr>
          <w:sz w:val="28"/>
          <w:szCs w:val="28"/>
        </w:rPr>
        <w:t xml:space="preserve"> </w:t>
      </w:r>
      <w:r w:rsidR="00F34266">
        <w:rPr>
          <w:sz w:val="28"/>
          <w:szCs w:val="28"/>
        </w:rPr>
        <w:t>5</w:t>
      </w:r>
      <w:r w:rsidR="002E1937" w:rsidRPr="00A55B2C">
        <w:rPr>
          <w:sz w:val="28"/>
          <w:szCs w:val="28"/>
        </w:rPr>
        <w:t xml:space="preserve"> к настоящему бюджетному прогнозу</w:t>
      </w:r>
      <w:r w:rsidR="002E1937" w:rsidRPr="00324FF8">
        <w:rPr>
          <w:sz w:val="28"/>
          <w:szCs w:val="28"/>
        </w:rPr>
        <w:t>.</w:t>
      </w:r>
    </w:p>
    <w:p w:rsidR="00D97E6A" w:rsidRDefault="00D97E6A" w:rsidP="00D01735">
      <w:pPr>
        <w:ind w:firstLine="709"/>
        <w:contextualSpacing/>
        <w:jc w:val="both"/>
        <w:rPr>
          <w:sz w:val="28"/>
          <w:szCs w:val="28"/>
        </w:rPr>
      </w:pPr>
    </w:p>
    <w:p w:rsidR="002E1937" w:rsidRDefault="002E1937" w:rsidP="00D01735">
      <w:pPr>
        <w:ind w:firstLine="709"/>
        <w:contextualSpacing/>
        <w:jc w:val="both"/>
        <w:rPr>
          <w:sz w:val="28"/>
          <w:szCs w:val="28"/>
        </w:rPr>
      </w:pPr>
    </w:p>
    <w:p w:rsidR="00D01735" w:rsidRDefault="00D01735" w:rsidP="00D01735">
      <w:pPr>
        <w:rPr>
          <w:sz w:val="28"/>
          <w:szCs w:val="28"/>
        </w:rPr>
      </w:pPr>
    </w:p>
    <w:p w:rsidR="009456BD" w:rsidRDefault="009456BD" w:rsidP="00D01735">
      <w:pPr>
        <w:rPr>
          <w:sz w:val="28"/>
          <w:szCs w:val="28"/>
        </w:rPr>
      </w:pPr>
    </w:p>
    <w:p w:rsidR="00AF20B3" w:rsidRDefault="00AF20B3" w:rsidP="00DA7EA4">
      <w:pPr>
        <w:rPr>
          <w:b/>
          <w:sz w:val="28"/>
          <w:szCs w:val="28"/>
        </w:rPr>
      </w:pPr>
    </w:p>
    <w:p w:rsidR="00341BE4" w:rsidRPr="00535DA9" w:rsidRDefault="00341BE4" w:rsidP="008C725B">
      <w:pPr>
        <w:rPr>
          <w:sz w:val="28"/>
          <w:szCs w:val="28"/>
        </w:rPr>
      </w:pPr>
    </w:p>
    <w:p w:rsidR="008C725B" w:rsidRDefault="008C725B" w:rsidP="006E181B">
      <w:pPr>
        <w:rPr>
          <w:sz w:val="28"/>
          <w:szCs w:val="28"/>
        </w:rPr>
        <w:sectPr w:rsidR="008C725B" w:rsidSect="000E6A45">
          <w:headerReference w:type="default" r:id="rId13"/>
          <w:pgSz w:w="11906" w:h="16838" w:code="9"/>
          <w:pgMar w:top="567" w:right="567" w:bottom="1134" w:left="1134" w:header="720" w:footer="709" w:gutter="0"/>
          <w:cols w:space="708"/>
          <w:titlePg/>
          <w:docGrid w:linePitch="360"/>
        </w:sectPr>
      </w:pPr>
    </w:p>
    <w:p w:rsidR="00A4101C" w:rsidRPr="00A4101C" w:rsidRDefault="00A4101C" w:rsidP="00FF2C63">
      <w:pPr>
        <w:autoSpaceDE w:val="0"/>
        <w:autoSpaceDN w:val="0"/>
        <w:adjustRightInd w:val="0"/>
        <w:ind w:left="10915"/>
        <w:jc w:val="both"/>
        <w:outlineLvl w:val="1"/>
        <w:rPr>
          <w:sz w:val="28"/>
          <w:szCs w:val="28"/>
        </w:rPr>
      </w:pPr>
      <w:r w:rsidRPr="00A4101C">
        <w:rPr>
          <w:sz w:val="28"/>
          <w:szCs w:val="28"/>
        </w:rPr>
        <w:lastRenderedPageBreak/>
        <w:t>Приложение № 1</w:t>
      </w:r>
    </w:p>
    <w:p w:rsidR="00A4101C" w:rsidRPr="00A4101C" w:rsidRDefault="00A4101C" w:rsidP="00FF2C63">
      <w:pPr>
        <w:autoSpaceDE w:val="0"/>
        <w:autoSpaceDN w:val="0"/>
        <w:adjustRightInd w:val="0"/>
        <w:ind w:left="10915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к бюджетному прогнозу</w:t>
      </w:r>
      <w:r w:rsidR="00FF2C63">
        <w:rPr>
          <w:sz w:val="28"/>
          <w:szCs w:val="28"/>
        </w:rPr>
        <w:t xml:space="preserve"> </w:t>
      </w:r>
      <w:r w:rsidRPr="00A4101C">
        <w:rPr>
          <w:sz w:val="28"/>
          <w:szCs w:val="28"/>
        </w:rPr>
        <w:t>Смоленской области</w:t>
      </w:r>
      <w:r w:rsidR="00FF2C63">
        <w:rPr>
          <w:sz w:val="28"/>
          <w:szCs w:val="28"/>
        </w:rPr>
        <w:t xml:space="preserve"> </w:t>
      </w:r>
      <w:r w:rsidRPr="00A4101C">
        <w:rPr>
          <w:sz w:val="28"/>
          <w:szCs w:val="28"/>
        </w:rPr>
        <w:t>на долгосрочный период</w:t>
      </w:r>
      <w:r w:rsidR="00FF2C63">
        <w:rPr>
          <w:sz w:val="28"/>
          <w:szCs w:val="28"/>
        </w:rPr>
        <w:t xml:space="preserve"> </w:t>
      </w:r>
      <w:r w:rsidRPr="00A4101C">
        <w:rPr>
          <w:sz w:val="28"/>
          <w:szCs w:val="28"/>
        </w:rPr>
        <w:t>до 2034 года</w:t>
      </w:r>
      <w:r w:rsidR="00FF2C63">
        <w:rPr>
          <w:sz w:val="28"/>
          <w:szCs w:val="28"/>
        </w:rPr>
        <w:t xml:space="preserve"> </w:t>
      </w:r>
    </w:p>
    <w:p w:rsidR="00A4101C" w:rsidRPr="00FF2C63" w:rsidRDefault="00A4101C" w:rsidP="00A4101C">
      <w:pPr>
        <w:autoSpaceDE w:val="0"/>
        <w:autoSpaceDN w:val="0"/>
        <w:adjustRightInd w:val="0"/>
        <w:jc w:val="both"/>
      </w:pPr>
    </w:p>
    <w:p w:rsidR="00F34266" w:rsidRDefault="00F34266" w:rsidP="00A410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4" w:name="Par269"/>
      <w:bookmarkEnd w:id="4"/>
    </w:p>
    <w:p w:rsidR="00A4101C" w:rsidRPr="00A4101C" w:rsidRDefault="00A4101C" w:rsidP="00A410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101C">
        <w:rPr>
          <w:b/>
          <w:bCs/>
          <w:sz w:val="28"/>
          <w:szCs w:val="28"/>
        </w:rPr>
        <w:t xml:space="preserve">ОСНОВНЫЕ ПОКАЗАТЕЛИ </w:t>
      </w:r>
    </w:p>
    <w:p w:rsidR="00A4101C" w:rsidRPr="00A4101C" w:rsidRDefault="00A4101C" w:rsidP="00A410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101C">
        <w:rPr>
          <w:b/>
          <w:bCs/>
          <w:sz w:val="28"/>
          <w:szCs w:val="28"/>
        </w:rPr>
        <w:t>прогноза социально-экономического развития</w:t>
      </w:r>
      <w:r w:rsidRPr="00A4101C">
        <w:rPr>
          <w:b/>
          <w:bCs/>
          <w:sz w:val="28"/>
          <w:szCs w:val="28"/>
        </w:rPr>
        <w:br/>
        <w:t>Смоленской области на долгосрочный период до 2034 года</w:t>
      </w:r>
    </w:p>
    <w:p w:rsidR="00A4101C" w:rsidRPr="00B25227" w:rsidRDefault="00A4101C" w:rsidP="00A4101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5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420"/>
        <w:gridCol w:w="1153"/>
        <w:gridCol w:w="1033"/>
        <w:gridCol w:w="1121"/>
        <w:gridCol w:w="1034"/>
        <w:gridCol w:w="1033"/>
        <w:gridCol w:w="1024"/>
        <w:gridCol w:w="1024"/>
        <w:gridCol w:w="1024"/>
        <w:gridCol w:w="1024"/>
        <w:gridCol w:w="1024"/>
        <w:gridCol w:w="1024"/>
        <w:gridCol w:w="1024"/>
      </w:tblGrid>
      <w:tr w:rsidR="00A4101C" w:rsidRPr="00A4101C" w:rsidTr="00BE5797">
        <w:trPr>
          <w:trHeight w:val="2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jc w:val="center"/>
              <w:rPr>
                <w:bCs/>
              </w:rPr>
            </w:pPr>
            <w:r w:rsidRPr="00A4101C">
              <w:rPr>
                <w:bCs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jc w:val="center"/>
              <w:rPr>
                <w:bCs/>
              </w:rPr>
            </w:pPr>
            <w:r w:rsidRPr="00A4101C">
              <w:rPr>
                <w:bCs/>
              </w:rPr>
              <w:t>Единица измерения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2023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2024 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2025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2026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2027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2028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2029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2030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2031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2032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2033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2034 год</w:t>
            </w:r>
          </w:p>
        </w:tc>
      </w:tr>
      <w:tr w:rsidR="00A4101C" w:rsidRPr="00A4101C" w:rsidTr="00BE5797">
        <w:trPr>
          <w:trHeight w:val="58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Валовый региональный продукт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млн. рублей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538 281,5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618 575,9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658 659,0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702 130,5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747 740,9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782 884,7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827 509,1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873 022,1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922 784,4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973 537,5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1 027 082,1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1 083 571,6</w:t>
            </w:r>
          </w:p>
        </w:tc>
      </w:tr>
      <w:tr w:rsidR="00A4101C" w:rsidRPr="00A4101C" w:rsidTr="00BE5797">
        <w:trPr>
          <w:trHeight w:val="87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Темпы роста внутреннего регионального продукта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процентов к предыдущему году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114,9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105,5</w:t>
            </w:r>
          </w:p>
        </w:tc>
      </w:tr>
      <w:tr w:rsidR="00A4101C" w:rsidRPr="00A4101C" w:rsidTr="00BE5797">
        <w:trPr>
          <w:trHeight w:val="79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Фонд заработной платы работников организаций, 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млн. рублей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151 274,0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184 675,7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208 007,4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232 895,1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250 052,0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263 304,8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278 576,5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294 734,0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312 418,0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330 850,7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350 701,7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371 743,8</w:t>
            </w:r>
          </w:p>
        </w:tc>
      </w:tr>
      <w:tr w:rsidR="00A4101C" w:rsidRPr="00A4101C" w:rsidTr="00BE5797">
        <w:trPr>
          <w:trHeight w:val="43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Численность населения (среднегодовая)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868,5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859,5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849,1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839,2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829,4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821,9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814,5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807,1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799,8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793,4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787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781,5</w:t>
            </w:r>
          </w:p>
        </w:tc>
      </w:tr>
      <w:tr w:rsidR="00A4101C" w:rsidRPr="00A4101C" w:rsidTr="00BE5797">
        <w:trPr>
          <w:trHeight w:val="40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Численность рабочей силы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rPr>
                <w:highlight w:val="red"/>
              </w:rPr>
            </w:pPr>
            <w:r w:rsidRPr="00A4101C"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462,4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466,8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462,4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461,9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461,2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440,4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433,3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430,3</w:t>
            </w:r>
          </w:p>
        </w:tc>
      </w:tr>
      <w:tr w:rsidR="00A4101C" w:rsidRPr="00A4101C" w:rsidTr="00BE5797">
        <w:trPr>
          <w:trHeight w:val="40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Среднегодовая численность занятых в экономике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rPr>
                <w:highlight w:val="red"/>
              </w:rPr>
            </w:pPr>
            <w:r w:rsidRPr="00A4101C"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409,6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411,3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405,8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404,6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403,5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395,5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391,9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388,4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382,2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379,2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376,6</w:t>
            </w:r>
          </w:p>
        </w:tc>
      </w:tr>
    </w:tbl>
    <w:p w:rsidR="00A4101C" w:rsidRPr="00A4101C" w:rsidRDefault="00A4101C" w:rsidP="00A4101C">
      <w:pPr>
        <w:autoSpaceDE w:val="0"/>
        <w:autoSpaceDN w:val="0"/>
        <w:adjustRightInd w:val="0"/>
        <w:ind w:left="12049"/>
        <w:jc w:val="both"/>
        <w:outlineLvl w:val="1"/>
        <w:rPr>
          <w:sz w:val="28"/>
          <w:szCs w:val="28"/>
        </w:rPr>
      </w:pPr>
    </w:p>
    <w:p w:rsidR="00735B98" w:rsidRDefault="00735B98" w:rsidP="008C725B">
      <w:pPr>
        <w:tabs>
          <w:tab w:val="center" w:pos="4677"/>
          <w:tab w:val="right" w:pos="9355"/>
        </w:tabs>
        <w:rPr>
          <w:bCs/>
          <w:sz w:val="28"/>
          <w:szCs w:val="28"/>
        </w:rPr>
        <w:sectPr w:rsidR="00735B98" w:rsidSect="0028720B">
          <w:pgSz w:w="16838" w:h="11906" w:orient="landscape" w:code="9"/>
          <w:pgMar w:top="1134" w:right="536" w:bottom="567" w:left="1134" w:header="720" w:footer="709" w:gutter="0"/>
          <w:cols w:space="708"/>
          <w:docGrid w:linePitch="360"/>
        </w:sectPr>
      </w:pPr>
    </w:p>
    <w:p w:rsidR="00F6608F" w:rsidRPr="00742DE5" w:rsidRDefault="00F6608F" w:rsidP="00F6608F">
      <w:pPr>
        <w:autoSpaceDE w:val="0"/>
        <w:autoSpaceDN w:val="0"/>
        <w:adjustRightInd w:val="0"/>
        <w:ind w:left="10915"/>
        <w:jc w:val="both"/>
        <w:outlineLvl w:val="1"/>
        <w:rPr>
          <w:sz w:val="28"/>
          <w:szCs w:val="28"/>
        </w:rPr>
      </w:pPr>
      <w:r w:rsidRPr="00742DE5">
        <w:rPr>
          <w:sz w:val="28"/>
          <w:szCs w:val="28"/>
        </w:rPr>
        <w:lastRenderedPageBreak/>
        <w:t>Приложение № 2</w:t>
      </w:r>
    </w:p>
    <w:p w:rsidR="00F6608F" w:rsidRPr="00F6608F" w:rsidRDefault="00F6608F" w:rsidP="00F6608F">
      <w:pPr>
        <w:autoSpaceDE w:val="0"/>
        <w:autoSpaceDN w:val="0"/>
        <w:adjustRightInd w:val="0"/>
        <w:ind w:left="10915"/>
        <w:jc w:val="both"/>
        <w:rPr>
          <w:sz w:val="27"/>
          <w:szCs w:val="27"/>
        </w:rPr>
      </w:pPr>
      <w:r w:rsidRPr="00742DE5">
        <w:rPr>
          <w:sz w:val="28"/>
          <w:szCs w:val="28"/>
        </w:rPr>
        <w:t xml:space="preserve">к бюджетному прогнозу Смоленской области на долгосрочный период до 2034 года </w:t>
      </w:r>
    </w:p>
    <w:p w:rsidR="00DA7EA4" w:rsidRPr="00742DE5" w:rsidRDefault="00DA7EA4" w:rsidP="00DA7EA4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25227" w:rsidRPr="00F34266" w:rsidRDefault="00B25227" w:rsidP="00D01735">
      <w:pPr>
        <w:autoSpaceDE w:val="0"/>
        <w:autoSpaceDN w:val="0"/>
        <w:adjustRightInd w:val="0"/>
        <w:jc w:val="center"/>
        <w:rPr>
          <w:b/>
          <w:bCs/>
        </w:rPr>
      </w:pPr>
      <w:bookmarkStart w:id="5" w:name="Par385"/>
      <w:bookmarkEnd w:id="5"/>
    </w:p>
    <w:p w:rsidR="00D01735" w:rsidRPr="00F6608F" w:rsidRDefault="00D01735" w:rsidP="00D01735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F6608F">
        <w:rPr>
          <w:b/>
          <w:bCs/>
          <w:sz w:val="27"/>
          <w:szCs w:val="27"/>
        </w:rPr>
        <w:t xml:space="preserve">ПРОГНОЗ </w:t>
      </w:r>
    </w:p>
    <w:p w:rsidR="00D01735" w:rsidRPr="00F6608F" w:rsidRDefault="00D01735" w:rsidP="00D01735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F6608F">
        <w:rPr>
          <w:b/>
          <w:bCs/>
          <w:sz w:val="27"/>
          <w:szCs w:val="27"/>
        </w:rPr>
        <w:t>основных параметров областного бюджета</w:t>
      </w:r>
    </w:p>
    <w:p w:rsidR="00D01735" w:rsidRPr="00F6608F" w:rsidRDefault="00D01735" w:rsidP="00D01735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F6608F">
        <w:rPr>
          <w:b/>
          <w:bCs/>
          <w:sz w:val="27"/>
          <w:szCs w:val="27"/>
        </w:rPr>
        <w:t>на долгосрочный период</w:t>
      </w:r>
    </w:p>
    <w:p w:rsidR="00B25227" w:rsidRPr="00F34266" w:rsidRDefault="00B25227" w:rsidP="00D01735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D01735" w:rsidRDefault="00D01735" w:rsidP="00D0173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63FDA">
        <w:rPr>
          <w:sz w:val="24"/>
          <w:szCs w:val="24"/>
        </w:rPr>
        <w:t>(млн. рублей)</w:t>
      </w:r>
    </w:p>
    <w:tbl>
      <w:tblPr>
        <w:tblW w:w="15498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1051"/>
        <w:gridCol w:w="1047"/>
        <w:gridCol w:w="1047"/>
        <w:gridCol w:w="1095"/>
        <w:gridCol w:w="1047"/>
        <w:gridCol w:w="1013"/>
        <w:gridCol w:w="1013"/>
        <w:gridCol w:w="1013"/>
        <w:gridCol w:w="1013"/>
        <w:gridCol w:w="1013"/>
        <w:gridCol w:w="1013"/>
        <w:gridCol w:w="1016"/>
      </w:tblGrid>
      <w:tr w:rsidR="00E47EEB" w:rsidRPr="00C87E89" w:rsidTr="00E47EEB">
        <w:trPr>
          <w:trHeight w:val="282"/>
          <w:tblHeader/>
        </w:trPr>
        <w:tc>
          <w:tcPr>
            <w:tcW w:w="3117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Показатель</w:t>
            </w:r>
          </w:p>
        </w:tc>
        <w:tc>
          <w:tcPr>
            <w:tcW w:w="1051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2023 год</w:t>
            </w:r>
          </w:p>
        </w:tc>
        <w:tc>
          <w:tcPr>
            <w:tcW w:w="1047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2024 год</w:t>
            </w:r>
          </w:p>
        </w:tc>
        <w:tc>
          <w:tcPr>
            <w:tcW w:w="1047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2025 год</w:t>
            </w:r>
          </w:p>
        </w:tc>
        <w:tc>
          <w:tcPr>
            <w:tcW w:w="1095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2026 год</w:t>
            </w:r>
          </w:p>
        </w:tc>
        <w:tc>
          <w:tcPr>
            <w:tcW w:w="1047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2027 год</w:t>
            </w:r>
          </w:p>
        </w:tc>
        <w:tc>
          <w:tcPr>
            <w:tcW w:w="1013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2028 год</w:t>
            </w:r>
          </w:p>
        </w:tc>
        <w:tc>
          <w:tcPr>
            <w:tcW w:w="1013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2029 год</w:t>
            </w:r>
          </w:p>
        </w:tc>
        <w:tc>
          <w:tcPr>
            <w:tcW w:w="1013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2030 год</w:t>
            </w:r>
          </w:p>
        </w:tc>
        <w:tc>
          <w:tcPr>
            <w:tcW w:w="1013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2031 год</w:t>
            </w:r>
          </w:p>
        </w:tc>
        <w:tc>
          <w:tcPr>
            <w:tcW w:w="1013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2032 год</w:t>
            </w:r>
          </w:p>
        </w:tc>
        <w:tc>
          <w:tcPr>
            <w:tcW w:w="1013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2033 год</w:t>
            </w:r>
          </w:p>
        </w:tc>
        <w:tc>
          <w:tcPr>
            <w:tcW w:w="1016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2034 год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Доходы, 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042AB9" w:rsidP="00075BB8">
            <w:pPr>
              <w:spacing w:line="256" w:lineRule="auto"/>
              <w:jc w:val="center"/>
            </w:pPr>
            <w:r w:rsidRPr="00C87E89">
              <w:t>69 178,</w:t>
            </w:r>
            <w:r w:rsidR="00660700"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60700" w:rsidRDefault="001B6D17" w:rsidP="00075BB8">
            <w:pPr>
              <w:spacing w:line="256" w:lineRule="auto"/>
              <w:jc w:val="center"/>
            </w:pPr>
            <w:r w:rsidRPr="00660700">
              <w:t>87 062,3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F0672F" w:rsidRDefault="001859A0" w:rsidP="00075BB8">
            <w:pPr>
              <w:spacing w:line="256" w:lineRule="auto"/>
              <w:jc w:val="center"/>
            </w:pPr>
            <w:r w:rsidRPr="00F0672F">
              <w:t>82 648,6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6FAA" w:rsidRDefault="001859A0" w:rsidP="00075BB8">
            <w:pPr>
              <w:spacing w:line="256" w:lineRule="auto"/>
              <w:jc w:val="center"/>
            </w:pPr>
            <w:r w:rsidRPr="00626FAA">
              <w:t>78 976,5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93569C" w:rsidRDefault="001859A0" w:rsidP="00075BB8">
            <w:pPr>
              <w:spacing w:line="256" w:lineRule="auto"/>
              <w:jc w:val="center"/>
            </w:pPr>
            <w:r w:rsidRPr="0093569C">
              <w:t>79 845,8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80 862,1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84 387,1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88 068,5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91 967,2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96 041,4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624FBD">
            <w:pPr>
              <w:spacing w:line="256" w:lineRule="auto"/>
              <w:ind w:left="-137" w:right="-55"/>
              <w:jc w:val="center"/>
            </w:pPr>
            <w:r w:rsidRPr="00624FBD">
              <w:t>100 320,9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624FBD">
            <w:pPr>
              <w:spacing w:line="256" w:lineRule="auto"/>
              <w:ind w:left="-22" w:right="-27"/>
              <w:jc w:val="center"/>
            </w:pPr>
            <w:r w:rsidRPr="00624FBD">
              <w:t>104 820,3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18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в том числе: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A55873" w:rsidRDefault="00D01735" w:rsidP="00075BB8">
            <w:pPr>
              <w:spacing w:line="256" w:lineRule="auto"/>
              <w:jc w:val="center"/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A55873" w:rsidRDefault="00D01735" w:rsidP="00075BB8">
            <w:pPr>
              <w:spacing w:line="256" w:lineRule="auto"/>
              <w:jc w:val="center"/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A55873" w:rsidRDefault="00D01735" w:rsidP="00075BB8">
            <w:pPr>
              <w:spacing w:line="256" w:lineRule="auto"/>
              <w:jc w:val="center"/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A55873" w:rsidRDefault="00D01735" w:rsidP="00075BB8">
            <w:pPr>
              <w:spacing w:line="256" w:lineRule="auto"/>
              <w:jc w:val="center"/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A55873" w:rsidRDefault="00D01735" w:rsidP="00075BB8">
            <w:pPr>
              <w:spacing w:line="256" w:lineRule="auto"/>
              <w:jc w:val="center"/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A55873" w:rsidRDefault="00D01735" w:rsidP="00075BB8">
            <w:pPr>
              <w:spacing w:line="256" w:lineRule="auto"/>
              <w:jc w:val="center"/>
              <w:rPr>
                <w:highlight w:val="yellow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A55873" w:rsidRDefault="00D01735" w:rsidP="00075BB8">
            <w:pPr>
              <w:spacing w:line="256" w:lineRule="auto"/>
              <w:jc w:val="center"/>
              <w:rPr>
                <w:highlight w:val="yellow"/>
              </w:rPr>
            </w:pP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налоговые доходы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46 353,4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60 </w:t>
            </w:r>
            <w:r w:rsidR="00660700">
              <w:t>84</w:t>
            </w:r>
            <w:r w:rsidRPr="00C87E89">
              <w:t>8,</w:t>
            </w:r>
            <w:r w:rsidR="00660700"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F0672F" w:rsidP="00075BB8">
            <w:pPr>
              <w:spacing w:line="256" w:lineRule="auto"/>
              <w:jc w:val="center"/>
            </w:pPr>
            <w:r>
              <w:t>63 979,8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626FAA" w:rsidP="00075BB8">
            <w:pPr>
              <w:spacing w:line="256" w:lineRule="auto"/>
              <w:jc w:val="center"/>
            </w:pPr>
            <w:r>
              <w:t>65 910,2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93569C" w:rsidP="00075B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68 449,8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69 488,4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72 980,2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76 627,1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80 490,0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84 526,9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88 767,6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93 226,6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18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из них: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24FBD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24FBD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24FBD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24FBD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24FBD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24FBD" w:rsidRDefault="00D01735" w:rsidP="00075BB8">
            <w:pPr>
              <w:spacing w:line="256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24FBD" w:rsidRDefault="00D01735" w:rsidP="00075BB8">
            <w:pPr>
              <w:spacing w:line="256" w:lineRule="auto"/>
              <w:jc w:val="center"/>
            </w:pP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налог на прибыль организаций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13 721,2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22</w:t>
            </w:r>
            <w:r w:rsidR="009456BD" w:rsidRPr="00C87E89">
              <w:t> </w:t>
            </w:r>
            <w:r w:rsidR="00660700">
              <w:t>0</w:t>
            </w:r>
            <w:r w:rsidRPr="00C87E89">
              <w:t>42,1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F0672F" w:rsidP="00075BB8">
            <w:pPr>
              <w:spacing w:line="256" w:lineRule="auto"/>
              <w:jc w:val="center"/>
            </w:pPr>
            <w:r>
              <w:t>20 582,7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626FAA" w:rsidP="00075BB8">
            <w:pPr>
              <w:spacing w:line="256" w:lineRule="auto"/>
              <w:jc w:val="center"/>
            </w:pPr>
            <w:r>
              <w:t>20 657,7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93569C" w:rsidP="00075B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21 390,7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25 617,5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26 642,2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27 707,9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28 816,2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29 968,8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31 167,6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32 414,3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налог на доходы физических лиц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13 765,8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1</w:t>
            </w:r>
            <w:r w:rsidR="00660700">
              <w:t>8</w:t>
            </w:r>
            <w:r w:rsidRPr="00C87E89">
              <w:t> </w:t>
            </w:r>
            <w:r w:rsidR="00660700">
              <w:t>018</w:t>
            </w:r>
            <w:r w:rsidRPr="00C87E89">
              <w:t>,</w:t>
            </w:r>
            <w:r w:rsidR="00660700"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F0672F" w:rsidP="00075BB8">
            <w:pPr>
              <w:spacing w:line="256" w:lineRule="auto"/>
              <w:jc w:val="center"/>
            </w:pPr>
            <w:r>
              <w:t>22 658,6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626FAA" w:rsidP="00075BB8">
            <w:pPr>
              <w:spacing w:line="256" w:lineRule="auto"/>
              <w:jc w:val="center"/>
            </w:pPr>
            <w:r>
              <w:t>23 958,7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93569C" w:rsidP="00075B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25 129,9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23 128,3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24 469,8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25 889,0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27 390,6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29 006,7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30 747,0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32 591,9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налог на имущество организаций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4 517,2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4 </w:t>
            </w:r>
            <w:r w:rsidR="00660700">
              <w:t>624</w:t>
            </w:r>
            <w:r w:rsidRPr="00C87E89">
              <w:t>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F0672F" w:rsidP="00075BB8">
            <w:pPr>
              <w:spacing w:line="256" w:lineRule="auto"/>
              <w:jc w:val="center"/>
            </w:pPr>
            <w:r>
              <w:t>4 948,7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626FAA" w:rsidP="00075BB8">
            <w:pPr>
              <w:spacing w:line="256" w:lineRule="auto"/>
              <w:jc w:val="center"/>
            </w:pPr>
            <w:r>
              <w:t>5 002,6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93569C" w:rsidP="00075B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5 023,4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5 202,6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5 228,7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5 254,8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5 281,1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5 307,5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5 334,0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5 360,7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неналоговые доходы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926,3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660700" w:rsidP="00075BB8">
            <w:pPr>
              <w:spacing w:line="256" w:lineRule="auto"/>
              <w:jc w:val="center"/>
            </w:pPr>
            <w:r>
              <w:t>1 055,3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F0672F" w:rsidP="00075BB8">
            <w:pPr>
              <w:spacing w:line="256" w:lineRule="auto"/>
              <w:jc w:val="center"/>
            </w:pPr>
            <w:r>
              <w:t>1 732,1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626FAA" w:rsidP="00075BB8">
            <w:pPr>
              <w:spacing w:line="256" w:lineRule="auto"/>
              <w:jc w:val="center"/>
            </w:pPr>
            <w:r>
              <w:t>845,5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93569C" w:rsidP="00075B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851,3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829,0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862,2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896,7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932,5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969,8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1 008,6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1 049,0</w:t>
            </w: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безвозмездные поступления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C87E89" w:rsidRDefault="00AA0DDC" w:rsidP="00AA0DDC">
            <w:pPr>
              <w:spacing w:line="256" w:lineRule="auto"/>
              <w:jc w:val="center"/>
            </w:pPr>
            <w:r w:rsidRPr="00C87E89">
              <w:t>21 898,</w:t>
            </w:r>
            <w: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60700" w:rsidRDefault="00AA0DDC" w:rsidP="00AA0DDC">
            <w:pPr>
              <w:spacing w:line="256" w:lineRule="auto"/>
              <w:jc w:val="center"/>
            </w:pPr>
            <w:r w:rsidRPr="00660700">
              <w:t>25 158,5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F0672F" w:rsidRDefault="00AA0DDC" w:rsidP="00AA0DDC">
            <w:pPr>
              <w:spacing w:line="256" w:lineRule="auto"/>
              <w:jc w:val="center"/>
            </w:pPr>
            <w:r w:rsidRPr="00F0672F">
              <w:t>16 936,7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26FAA" w:rsidRDefault="00AA0DDC" w:rsidP="00AA0DDC">
            <w:pPr>
              <w:spacing w:line="256" w:lineRule="auto"/>
              <w:jc w:val="center"/>
            </w:pPr>
            <w:r w:rsidRPr="00626FAA">
              <w:t>12 220,8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10 544,7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10 544,7</w:t>
            </w: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из них: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C87E89" w:rsidRDefault="00AA0DDC" w:rsidP="00AA0DDC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660700" w:rsidRDefault="00AA0DDC" w:rsidP="00AA0DDC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F0672F" w:rsidRDefault="00AA0DDC" w:rsidP="00AA0DDC">
            <w:pPr>
              <w:spacing w:line="256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626FAA" w:rsidRDefault="00AA0DDC" w:rsidP="00AA0DDC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spacing w:line="256" w:lineRule="auto"/>
              <w:jc w:val="center"/>
            </w:pPr>
            <w:r w:rsidRPr="00C87E89">
              <w:t>21 102,9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60700" w:rsidRDefault="00AA0DDC" w:rsidP="00AA0DDC">
            <w:pPr>
              <w:spacing w:line="256" w:lineRule="auto"/>
              <w:jc w:val="center"/>
            </w:pPr>
            <w:r w:rsidRPr="00660700">
              <w:t>23 703,0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F0672F" w:rsidRDefault="00AA0DDC" w:rsidP="00AA0DDC">
            <w:pPr>
              <w:spacing w:line="256" w:lineRule="auto"/>
              <w:jc w:val="center"/>
            </w:pPr>
            <w:r w:rsidRPr="00F0672F">
              <w:t>16 936,7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26FAA" w:rsidRDefault="00AA0DDC" w:rsidP="00AA0DDC">
            <w:pPr>
              <w:spacing w:line="256" w:lineRule="auto"/>
              <w:jc w:val="center"/>
            </w:pPr>
            <w:r w:rsidRPr="00626FAA">
              <w:t>12 220,8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10 544,7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10 544,7</w:t>
            </w: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из них: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C87E89" w:rsidRDefault="00AA0DDC" w:rsidP="00AA0DDC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660700" w:rsidRDefault="00AA0DDC" w:rsidP="00AA0DDC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F0672F" w:rsidRDefault="00AA0DDC" w:rsidP="00AA0DDC">
            <w:pPr>
              <w:spacing w:line="256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626FAA" w:rsidRDefault="00AA0DDC" w:rsidP="00AA0DDC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дотации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spacing w:line="256" w:lineRule="auto"/>
              <w:jc w:val="center"/>
            </w:pPr>
            <w:r w:rsidRPr="00C87E89">
              <w:t>5 327,7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60700" w:rsidRDefault="00AA0DDC" w:rsidP="00AA0DDC">
            <w:pPr>
              <w:spacing w:line="256" w:lineRule="auto"/>
              <w:jc w:val="center"/>
            </w:pPr>
            <w:r w:rsidRPr="00660700">
              <w:t>4 948,1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F0672F" w:rsidRDefault="00AA0DDC" w:rsidP="00AA0DDC">
            <w:pPr>
              <w:spacing w:line="256" w:lineRule="auto"/>
              <w:jc w:val="center"/>
            </w:pPr>
            <w:r w:rsidRPr="00F0672F">
              <w:t>4 412,8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626FAA" w:rsidRDefault="00AA0DDC" w:rsidP="00AA0DDC">
            <w:pPr>
              <w:spacing w:line="256" w:lineRule="auto"/>
              <w:jc w:val="center"/>
            </w:pPr>
            <w:r w:rsidRPr="00626FAA">
              <w:t>2 563,1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1 054,0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1 054,0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1 054,0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1 054,0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1 054,0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1 054,0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1 054,0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1 054,0</w:t>
            </w: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субсидии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spacing w:line="256" w:lineRule="auto"/>
              <w:jc w:val="center"/>
            </w:pPr>
            <w:r w:rsidRPr="00C87E89">
              <w:t>9 926,3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60700" w:rsidRDefault="00AA0DDC" w:rsidP="00AA0DDC">
            <w:pPr>
              <w:spacing w:line="256" w:lineRule="auto"/>
              <w:jc w:val="center"/>
            </w:pPr>
            <w:r w:rsidRPr="00660700">
              <w:t>14 665,0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F0672F" w:rsidRDefault="00AA0DDC" w:rsidP="00AA0DDC">
            <w:pPr>
              <w:spacing w:line="256" w:lineRule="auto"/>
              <w:jc w:val="center"/>
            </w:pPr>
            <w:r w:rsidRPr="00F0672F">
              <w:t>9 983,2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626FAA" w:rsidRDefault="00AA0DDC" w:rsidP="00AA0DDC">
            <w:pPr>
              <w:spacing w:line="256" w:lineRule="auto"/>
              <w:jc w:val="center"/>
            </w:pPr>
            <w:r w:rsidRPr="00626FAA">
              <w:t>7 170,9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jc w:val="center"/>
            </w:pPr>
            <w:r w:rsidRPr="0093569C">
              <w:t>6 965,4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6 965,4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6 965,4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6 965,4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6 965,4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6 965,4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6 965,4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6 965,4</w:t>
            </w: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субвенции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spacing w:line="256" w:lineRule="auto"/>
              <w:jc w:val="center"/>
            </w:pPr>
            <w:r w:rsidRPr="00C87E89">
              <w:t>1 425,4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60700" w:rsidRDefault="00AA0DDC" w:rsidP="00AA0DDC">
            <w:pPr>
              <w:spacing w:line="256" w:lineRule="auto"/>
              <w:jc w:val="center"/>
            </w:pPr>
            <w:r w:rsidRPr="00660700">
              <w:t>1 592,0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F0672F" w:rsidRDefault="00AA0DDC" w:rsidP="00AA0DDC">
            <w:pPr>
              <w:spacing w:line="256" w:lineRule="auto"/>
              <w:jc w:val="center"/>
            </w:pPr>
            <w:r w:rsidRPr="00F0672F">
              <w:t>1 543,3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626FAA" w:rsidRDefault="00AA0DDC" w:rsidP="00AA0DDC">
            <w:pPr>
              <w:spacing w:line="256" w:lineRule="auto"/>
              <w:jc w:val="center"/>
            </w:pPr>
            <w:r w:rsidRPr="00626FAA">
              <w:t>1 593,9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jc w:val="center"/>
            </w:pPr>
            <w:r w:rsidRPr="0093569C">
              <w:t>1 636,2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1 636,2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1 636,2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1 636,2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1 636,2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1 636,2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1 636,2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1 636,2</w:t>
            </w: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иные межбюджетные трансферты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spacing w:line="256" w:lineRule="auto"/>
              <w:jc w:val="center"/>
            </w:pPr>
            <w:r w:rsidRPr="00C87E89">
              <w:t>4 423,5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60700" w:rsidRDefault="00AA0DDC" w:rsidP="00AA0DDC">
            <w:pPr>
              <w:spacing w:line="256" w:lineRule="auto"/>
              <w:jc w:val="center"/>
            </w:pPr>
            <w:r w:rsidRPr="00660700">
              <w:t>2 498,0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F0672F" w:rsidRDefault="00AA0DDC" w:rsidP="00AA0DDC">
            <w:pPr>
              <w:spacing w:line="256" w:lineRule="auto"/>
              <w:jc w:val="center"/>
            </w:pPr>
            <w:r w:rsidRPr="00F0672F">
              <w:t>997,4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626FAA" w:rsidRDefault="00AA0DDC" w:rsidP="00AA0DDC">
            <w:pPr>
              <w:spacing w:line="256" w:lineRule="auto"/>
              <w:jc w:val="center"/>
            </w:pPr>
            <w:r w:rsidRPr="00626FAA">
              <w:t>892,9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889,1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889,1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889,1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889,1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889,1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889,1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889,1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889,1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Расходы, 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042AB9" w:rsidP="00075BB8">
            <w:pPr>
              <w:spacing w:line="256" w:lineRule="auto"/>
              <w:jc w:val="center"/>
            </w:pPr>
            <w:r w:rsidRPr="00C87E89">
              <w:t>79 230,9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60700" w:rsidRDefault="001B6D17" w:rsidP="00075BB8">
            <w:pPr>
              <w:spacing w:line="256" w:lineRule="auto"/>
              <w:jc w:val="center"/>
            </w:pPr>
            <w:r w:rsidRPr="00660700">
              <w:t>91 538,8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F0672F" w:rsidRDefault="001859A0" w:rsidP="00075BB8">
            <w:pPr>
              <w:spacing w:line="256" w:lineRule="auto"/>
              <w:jc w:val="center"/>
            </w:pPr>
            <w:r w:rsidRPr="00F0672F">
              <w:t>82 849,</w:t>
            </w:r>
            <w:r w:rsidR="00F0672F" w:rsidRPr="00F0672F"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6FAA" w:rsidRDefault="001859A0" w:rsidP="00075BB8">
            <w:pPr>
              <w:spacing w:line="256" w:lineRule="auto"/>
              <w:jc w:val="center"/>
            </w:pPr>
            <w:r w:rsidRPr="00626FAA">
              <w:t>76 185,4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93569C" w:rsidRDefault="001859A0" w:rsidP="00075BB8">
            <w:pPr>
              <w:spacing w:line="256" w:lineRule="auto"/>
              <w:jc w:val="center"/>
            </w:pPr>
            <w:r w:rsidRPr="0093569C">
              <w:t>78 444,0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A3691C" w:rsidP="00075BB8">
            <w:pPr>
              <w:spacing w:line="256" w:lineRule="auto"/>
              <w:jc w:val="center"/>
            </w:pPr>
            <w:r w:rsidRPr="00E675FC">
              <w:t>79 249,9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83 048,2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86 300,0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90 204,1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94 283,8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98 568,9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103 073,9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в том числе: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60700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F0672F" w:rsidRDefault="00D01735" w:rsidP="00075BB8">
            <w:pPr>
              <w:spacing w:line="256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26FAA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D01735" w:rsidP="00075BB8">
            <w:pPr>
              <w:spacing w:line="256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D01735" w:rsidP="00075BB8">
            <w:pPr>
              <w:spacing w:line="256" w:lineRule="auto"/>
              <w:jc w:val="center"/>
            </w:pP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межбюджетные трансферты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spacing w:line="256" w:lineRule="auto"/>
              <w:jc w:val="center"/>
            </w:pPr>
            <w:r w:rsidRPr="00C87E89">
              <w:t>25 264,4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60700" w:rsidRDefault="00AA0DDC" w:rsidP="00AA0DDC">
            <w:pPr>
              <w:spacing w:line="256" w:lineRule="auto"/>
              <w:jc w:val="center"/>
            </w:pPr>
            <w:r w:rsidRPr="00660700">
              <w:t>32 081,7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F0672F" w:rsidRDefault="00AA0DDC" w:rsidP="00AA0DDC">
            <w:pPr>
              <w:spacing w:line="256" w:lineRule="auto"/>
              <w:jc w:val="center"/>
            </w:pPr>
            <w:r w:rsidRPr="00F0672F">
              <w:t>28 360,1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26FAA" w:rsidRDefault="00AA0DDC" w:rsidP="00AA0DDC">
            <w:pPr>
              <w:spacing w:line="256" w:lineRule="auto"/>
              <w:jc w:val="center"/>
            </w:pPr>
            <w:r w:rsidRPr="00626FAA">
              <w:t>22 263,3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jc w:val="center"/>
            </w:pPr>
            <w:r>
              <w:t>25 473,0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E675FC" w:rsidRDefault="00AA0DDC" w:rsidP="00AA0DDC">
            <w:pPr>
              <w:jc w:val="center"/>
            </w:pPr>
            <w:r w:rsidRPr="00E675FC">
              <w:t>25 473,0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E675FC" w:rsidRDefault="00AA0DDC" w:rsidP="00AA0DDC">
            <w:pPr>
              <w:jc w:val="center"/>
            </w:pPr>
            <w:r w:rsidRPr="00E675FC">
              <w:t>25 473,0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E675FC" w:rsidRDefault="00AA0DDC" w:rsidP="00AA0DDC">
            <w:pPr>
              <w:jc w:val="center"/>
            </w:pPr>
            <w:r w:rsidRPr="00E675FC">
              <w:t>25 473,0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E675FC" w:rsidRDefault="00AA0DDC" w:rsidP="00AA0DDC">
            <w:pPr>
              <w:jc w:val="center"/>
            </w:pPr>
            <w:r w:rsidRPr="00E675FC">
              <w:t>25 473,0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E675FC" w:rsidRDefault="00AA0DDC" w:rsidP="00AA0DDC">
            <w:pPr>
              <w:jc w:val="center"/>
            </w:pPr>
            <w:r w:rsidRPr="00E675FC">
              <w:t>25 473,0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E675FC" w:rsidRDefault="00AA0DDC" w:rsidP="00AA0DDC">
            <w:pPr>
              <w:jc w:val="center"/>
            </w:pPr>
            <w:r w:rsidRPr="00E675FC">
              <w:t>25 473,0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E675FC" w:rsidRDefault="00AA0DDC" w:rsidP="00AA0DDC">
            <w:pPr>
              <w:jc w:val="center"/>
            </w:pPr>
            <w:r w:rsidRPr="00E675FC">
              <w:t>25 473,0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расходы без учета межбюджетных трансфертов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53 966,5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60700" w:rsidRDefault="00A55873" w:rsidP="00A55873">
            <w:pPr>
              <w:spacing w:line="256" w:lineRule="auto"/>
              <w:jc w:val="center"/>
            </w:pPr>
            <w:r w:rsidRPr="00660700">
              <w:t>59 457,1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F0672F" w:rsidRDefault="001859A0" w:rsidP="00075BB8">
            <w:pPr>
              <w:spacing w:line="256" w:lineRule="auto"/>
              <w:jc w:val="center"/>
            </w:pPr>
            <w:r w:rsidRPr="00F0672F">
              <w:t>54 489,</w:t>
            </w:r>
            <w:r w:rsidR="00F0672F" w:rsidRPr="00F0672F"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6FAA" w:rsidRDefault="00626FAA" w:rsidP="00AE6CDC">
            <w:pPr>
              <w:spacing w:line="256" w:lineRule="auto"/>
              <w:jc w:val="center"/>
            </w:pPr>
            <w:r w:rsidRPr="00626FAA">
              <w:t>53 922,1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93569C" w:rsidP="00075BB8">
            <w:pPr>
              <w:spacing w:line="256" w:lineRule="auto"/>
              <w:jc w:val="center"/>
            </w:pPr>
            <w:r>
              <w:t>52 971,0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53 776,9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57 575,2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60 827,0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64 731,1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68 810,8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73 095,9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77 600,9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624FBD">
              <w:t>Дефицит/профицит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D01735" w:rsidP="00075BB8">
            <w:pPr>
              <w:spacing w:line="256" w:lineRule="auto"/>
              <w:jc w:val="center"/>
            </w:pPr>
            <w:r w:rsidRPr="00624FBD">
              <w:t>-10 052,4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1B6D17" w:rsidP="00075BB8">
            <w:pPr>
              <w:spacing w:line="256" w:lineRule="auto"/>
              <w:jc w:val="center"/>
            </w:pPr>
            <w:r w:rsidRPr="00624FBD">
              <w:t>-4 476,5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1859A0" w:rsidP="00075BB8">
            <w:pPr>
              <w:spacing w:line="256" w:lineRule="auto"/>
              <w:jc w:val="center"/>
            </w:pPr>
            <w:r w:rsidRPr="00624FBD">
              <w:t>-201,1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1859A0" w:rsidP="00075BB8">
            <w:pPr>
              <w:spacing w:line="256" w:lineRule="auto"/>
              <w:jc w:val="center"/>
            </w:pPr>
            <w:r w:rsidRPr="00624FBD">
              <w:t>2 791,</w:t>
            </w:r>
            <w:r w:rsidR="00626FAA" w:rsidRPr="00624FBD"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1859A0" w:rsidP="00624207">
            <w:pPr>
              <w:spacing w:line="256" w:lineRule="auto"/>
              <w:jc w:val="center"/>
            </w:pPr>
            <w:r w:rsidRPr="00624FBD">
              <w:t>1 401,8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1 612,2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1 338,9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1 768,5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1 763,1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1 757,6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1 752,0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1 746,4</w:t>
            </w:r>
          </w:p>
        </w:tc>
      </w:tr>
    </w:tbl>
    <w:p w:rsidR="00D916EE" w:rsidRDefault="00D916EE" w:rsidP="00DA7EA4">
      <w:pPr>
        <w:autoSpaceDE w:val="0"/>
        <w:autoSpaceDN w:val="0"/>
        <w:adjustRightInd w:val="0"/>
        <w:jc w:val="right"/>
        <w:rPr>
          <w:sz w:val="28"/>
          <w:szCs w:val="28"/>
        </w:rPr>
        <w:sectPr w:rsidR="00D916EE" w:rsidSect="0028720B">
          <w:pgSz w:w="16838" w:h="11906" w:orient="landscape" w:code="9"/>
          <w:pgMar w:top="1134" w:right="536" w:bottom="567" w:left="1134" w:header="720" w:footer="709" w:gutter="0"/>
          <w:cols w:space="708"/>
          <w:docGrid w:linePitch="360"/>
        </w:sectPr>
      </w:pPr>
    </w:p>
    <w:p w:rsidR="00F6608F" w:rsidRPr="00F6608F" w:rsidRDefault="00F6608F" w:rsidP="00F6608F">
      <w:pPr>
        <w:autoSpaceDE w:val="0"/>
        <w:autoSpaceDN w:val="0"/>
        <w:adjustRightInd w:val="0"/>
        <w:ind w:left="10915"/>
        <w:jc w:val="both"/>
        <w:outlineLvl w:val="1"/>
        <w:rPr>
          <w:sz w:val="28"/>
          <w:szCs w:val="28"/>
        </w:rPr>
      </w:pPr>
      <w:r w:rsidRPr="00F6608F">
        <w:rPr>
          <w:sz w:val="28"/>
          <w:szCs w:val="28"/>
        </w:rPr>
        <w:lastRenderedPageBreak/>
        <w:t>Приложение № 3</w:t>
      </w:r>
    </w:p>
    <w:p w:rsidR="00F6608F" w:rsidRPr="00F6608F" w:rsidRDefault="00F6608F" w:rsidP="00F6608F">
      <w:pPr>
        <w:autoSpaceDE w:val="0"/>
        <w:autoSpaceDN w:val="0"/>
        <w:adjustRightInd w:val="0"/>
        <w:ind w:left="10915"/>
        <w:jc w:val="both"/>
        <w:rPr>
          <w:sz w:val="28"/>
          <w:szCs w:val="28"/>
        </w:rPr>
      </w:pPr>
      <w:r w:rsidRPr="00F6608F">
        <w:rPr>
          <w:sz w:val="28"/>
          <w:szCs w:val="28"/>
        </w:rPr>
        <w:t xml:space="preserve">к бюджетному прогнозу Смоленской области на долгосрочный период до 2034 года </w:t>
      </w:r>
    </w:p>
    <w:p w:rsidR="00DA7EA4" w:rsidRPr="00F6608F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735" w:rsidRPr="00F6608F" w:rsidRDefault="00D01735" w:rsidP="00D0173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6" w:name="Par677"/>
      <w:bookmarkEnd w:id="6"/>
      <w:r w:rsidRPr="00F6608F">
        <w:rPr>
          <w:b/>
          <w:bCs/>
          <w:sz w:val="28"/>
          <w:szCs w:val="28"/>
        </w:rPr>
        <w:t xml:space="preserve">ДАННЫЕ </w:t>
      </w:r>
    </w:p>
    <w:p w:rsidR="00D01735" w:rsidRPr="00F6608F" w:rsidRDefault="00D01735" w:rsidP="00D0173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6608F">
        <w:rPr>
          <w:b/>
          <w:bCs/>
          <w:sz w:val="28"/>
          <w:szCs w:val="28"/>
        </w:rPr>
        <w:t xml:space="preserve">о распределении бюджетных ассигнований по </w:t>
      </w:r>
    </w:p>
    <w:p w:rsidR="00D01735" w:rsidRPr="00F6608F" w:rsidRDefault="00D01735" w:rsidP="00D0173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6608F">
        <w:rPr>
          <w:b/>
          <w:bCs/>
          <w:sz w:val="28"/>
          <w:szCs w:val="28"/>
        </w:rPr>
        <w:t xml:space="preserve">областным государственным программам (на период их действия) </w:t>
      </w:r>
    </w:p>
    <w:p w:rsidR="00D01735" w:rsidRPr="00F6608F" w:rsidRDefault="00D0173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608F">
        <w:rPr>
          <w:b/>
          <w:bCs/>
          <w:sz w:val="28"/>
          <w:szCs w:val="28"/>
        </w:rPr>
        <w:t>и непрограммным направлениям деятельности</w:t>
      </w:r>
    </w:p>
    <w:p w:rsidR="00D01735" w:rsidRPr="00B25227" w:rsidRDefault="00D01735" w:rsidP="00D01735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D01735" w:rsidRDefault="00D01735" w:rsidP="00D0173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(млн. рублей)</w:t>
      </w:r>
    </w:p>
    <w:tbl>
      <w:tblPr>
        <w:tblStyle w:val="a8"/>
        <w:tblW w:w="15462" w:type="dxa"/>
        <w:tblInd w:w="-28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087"/>
        <w:gridCol w:w="1055"/>
        <w:gridCol w:w="1023"/>
        <w:gridCol w:w="991"/>
        <w:gridCol w:w="959"/>
        <w:gridCol w:w="1069"/>
        <w:gridCol w:w="1037"/>
        <w:gridCol w:w="1005"/>
        <w:gridCol w:w="973"/>
        <w:gridCol w:w="992"/>
        <w:gridCol w:w="992"/>
        <w:gridCol w:w="1018"/>
      </w:tblGrid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Показатель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ind w:left="-253" w:right="-160"/>
              <w:jc w:val="center"/>
            </w:pPr>
            <w:r>
              <w:t>2023 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Pr="00352093" w:rsidRDefault="00D01735" w:rsidP="00194B47">
            <w:pPr>
              <w:autoSpaceDE w:val="0"/>
              <w:autoSpaceDN w:val="0"/>
              <w:adjustRightInd w:val="0"/>
              <w:jc w:val="center"/>
            </w:pPr>
            <w:r w:rsidRPr="00352093">
              <w:t>2024 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Pr="000C5BA1" w:rsidRDefault="00D01735" w:rsidP="00194B47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0A52F8">
              <w:t>2025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Pr="000A52F8" w:rsidRDefault="00D01735" w:rsidP="00194B47">
            <w:pPr>
              <w:autoSpaceDE w:val="0"/>
              <w:autoSpaceDN w:val="0"/>
              <w:adjustRightInd w:val="0"/>
              <w:jc w:val="center"/>
            </w:pPr>
            <w:r w:rsidRPr="000A52F8">
              <w:t>2026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Pr="000A52F8" w:rsidRDefault="00D01735" w:rsidP="00194B47">
            <w:pPr>
              <w:autoSpaceDE w:val="0"/>
              <w:autoSpaceDN w:val="0"/>
              <w:adjustRightInd w:val="0"/>
              <w:jc w:val="center"/>
            </w:pPr>
            <w:r w:rsidRPr="000A52F8">
              <w:t>2027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2029 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2033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2034 год</w:t>
            </w:r>
          </w:p>
        </w:tc>
      </w:tr>
    </w:tbl>
    <w:p w:rsidR="00D01735" w:rsidRDefault="00D01735" w:rsidP="00D01735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Style w:val="a8"/>
        <w:tblW w:w="15462" w:type="dxa"/>
        <w:tblInd w:w="-289" w:type="dxa"/>
        <w:tblLook w:val="04A0" w:firstRow="1" w:lastRow="0" w:firstColumn="1" w:lastColumn="0" w:noHBand="0" w:noVBand="1"/>
      </w:tblPr>
      <w:tblGrid>
        <w:gridCol w:w="3261"/>
        <w:gridCol w:w="1087"/>
        <w:gridCol w:w="1055"/>
        <w:gridCol w:w="1023"/>
        <w:gridCol w:w="991"/>
        <w:gridCol w:w="959"/>
        <w:gridCol w:w="1069"/>
        <w:gridCol w:w="1037"/>
        <w:gridCol w:w="1005"/>
        <w:gridCol w:w="973"/>
        <w:gridCol w:w="992"/>
        <w:gridCol w:w="992"/>
        <w:gridCol w:w="1018"/>
      </w:tblGrid>
      <w:tr w:rsidR="00D01735" w:rsidTr="00194B47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13</w:t>
            </w:r>
          </w:p>
        </w:tc>
      </w:tr>
      <w:tr w:rsidR="00D01735" w:rsidTr="005749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both"/>
            </w:pPr>
            <w:r>
              <w:t>Расходы, всего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79 230,9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0C5BA1" w:rsidRDefault="00AC28E9" w:rsidP="005749A6">
            <w:pPr>
              <w:jc w:val="center"/>
            </w:pPr>
            <w:r w:rsidRPr="000C5BA1">
              <w:t>91 53</w:t>
            </w:r>
            <w:r w:rsidR="00742DE5">
              <w:t>8</w:t>
            </w:r>
            <w:r w:rsidRPr="000C5BA1">
              <w:t>,</w:t>
            </w:r>
            <w:r w:rsidR="00742DE5"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27006D" w:rsidP="005749A6">
            <w:pPr>
              <w:jc w:val="center"/>
            </w:pPr>
            <w:r>
              <w:t>82 849,8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C6712D" w:rsidP="00194B47">
            <w:pPr>
              <w:jc w:val="center"/>
            </w:pPr>
            <w:r>
              <w:t>70 853,2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6712D" w:rsidRDefault="00C6712D" w:rsidP="00194B47">
            <w:pPr>
              <w:jc w:val="center"/>
            </w:pPr>
            <w:r w:rsidRPr="00C6712D">
              <w:t>71 721,6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</w:tr>
      <w:tr w:rsidR="00D01735" w:rsidTr="005749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both"/>
            </w:pPr>
            <w:r>
              <w:t>в том числе: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5749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5749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highlight w:val="yellow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здравоохранения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13 778,1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742DE5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16 694,2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15 821,9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13 677,9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13 042,8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«Социальная поддержка граждан, проживающих на территории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9 868,8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11 322,6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10 686,0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9 786,5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10 072,5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29"/>
              </w:tabs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культуры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1 709,9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2 475,</w:t>
            </w:r>
            <w:r w:rsidR="00213EE0" w:rsidRPr="00213EE0">
              <w:rPr>
                <w:color w:val="000000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1 522,5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1 635,6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образования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15 364,9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18 153,6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17 556,3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17 377,0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18 351,7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физической культуры и спорта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718,5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1 401,7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883,</w:t>
            </w:r>
            <w:r w:rsidR="00213EE0" w:rsidRPr="00213EE0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635,2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областная государственная программа «Защита населения и территорий от чрезвычайных ситуаций, обеспечение пожарной безопасности и безопасности </w:t>
            </w:r>
            <w:r>
              <w:rPr>
                <w:color w:val="000000"/>
              </w:rPr>
              <w:lastRenderedPageBreak/>
              <w:t>людей на водных объектах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lastRenderedPageBreak/>
              <w:t>455,5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523,1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543,6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«Обеспечение законности и правопорядка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142,3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177,</w:t>
            </w:r>
            <w:r w:rsidR="00213EE0" w:rsidRPr="00213EE0">
              <w:rPr>
                <w:color w:val="000000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180,4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180,4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180,4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сельского хозяйства и регулирование рынков сельскохозяйственной продукции, сырья и продовольствия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1 207,3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1 910,5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1 807,6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1 192,5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1 241,8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дорожно-транспортного комплекса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18 343,3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17 253,6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10 815,8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10 824,8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10 809,1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«Экономическое развитие Смоленской области, включая создание благоприятного предпринимательского и инвестиционного климата»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220,7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881,9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1 281,9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«Информационное общество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517,3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833,7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861,2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«Местное самоуправление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399,0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255,6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255,6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«Управление имуществом и земельными ресурсами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87,9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116,5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118,8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BA3881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«Содействие занятости населения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507,6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765,6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627,1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«Создание условий для обеспечения качественными услугами жилищно-коммунального хозяйства населения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3 074,5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2 670,1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2 787,0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областная государственная программа «Создание условий для осуществления градостроительной деятельности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1 662,4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562,0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344,2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463,0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«Охрана окружающей среды и рациональное использование природных ресурсов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695,2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742DE5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108,7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61,5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78,7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 w:rsidRPr="00BE5797">
              <w:rPr>
                <w:color w:val="000000"/>
              </w:rPr>
              <w:t>областная государственная программа «Энергоэффективность и развитие энергетики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48,1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Pr="00213EE0" w:rsidRDefault="00C6712D" w:rsidP="00C6712D">
            <w:pPr>
              <w:jc w:val="center"/>
              <w:rPr>
                <w:lang w:val="en-US"/>
              </w:rPr>
            </w:pPr>
            <w:r w:rsidRPr="00213EE0">
              <w:rPr>
                <w:lang w:val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x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«Лесное хозяйство и животный мир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409,3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521,</w:t>
            </w:r>
            <w:r w:rsidR="00742DE5">
              <w:rPr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468,5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466,3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466,9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«Создание условий для эффективного государственного управления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773,5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1 225,3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1 336,1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993,9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1 019,9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«Повышение качества предоставления государственных и муниципальных услуг, в том числе на базе многофункциональных центров»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314,5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380,5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378,0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398,6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«Управление государственными финансами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117,5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473,</w:t>
            </w:r>
            <w:r w:rsidR="00213EE0" w:rsidRPr="00213EE0"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222,9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222,7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4 432,5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6 066,4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3 723,0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3 723,0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областная государственная программа «Развитие информационного пространства и гражданского общества в </w:t>
            </w:r>
            <w:r>
              <w:rPr>
                <w:color w:val="000000"/>
              </w:rPr>
              <w:lastRenderedPageBreak/>
              <w:t>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lastRenderedPageBreak/>
              <w:t>139,0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187,3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187,6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государственной ветеринарной службы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232,4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288,7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265,</w:t>
            </w:r>
            <w:r w:rsidR="00213EE0" w:rsidRPr="00213EE0">
              <w:rPr>
                <w:color w:val="00000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272,8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«Обеспечение безопасности дорожного движения на территории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492,0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369,3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424,9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426,1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 w:rsidRPr="00BE5797">
              <w:rPr>
                <w:color w:val="000000"/>
              </w:rPr>
              <w:t>областная государственная программа «Укрепление единства российской нации, гармонизация межнациональных отношений и развитие казачества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5,4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Pr="00213EE0" w:rsidRDefault="00C6712D" w:rsidP="00C6712D">
            <w:pPr>
              <w:jc w:val="center"/>
              <w:rPr>
                <w:lang w:val="en-US"/>
              </w:rPr>
            </w:pPr>
            <w:r w:rsidRPr="00213EE0">
              <w:rPr>
                <w:lang w:val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x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промышленности Смоленской области и повышение ее конкурентоспособности»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130,6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300,5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203,4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204,</w:t>
            </w:r>
            <w:r w:rsidR="00213EE0" w:rsidRPr="00213EE0">
              <w:rPr>
                <w:color w:val="000000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132,3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280,4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265,4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270,9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«Формирование современной городской среды на территории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552,1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1 075,2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904,6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310,1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300,7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27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«Создание благоприятных условий для экономического развития Смоленской области»</w:t>
            </w:r>
          </w:p>
          <w:p w:rsidR="00742DE5" w:rsidRDefault="00742DE5" w:rsidP="00194B47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41,2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447,1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42,1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742DE5">
            <w:pPr>
              <w:rPr>
                <w:color w:val="000000"/>
              </w:rPr>
            </w:pPr>
            <w:r w:rsidRPr="00BE5797">
              <w:rPr>
                <w:color w:val="000000"/>
              </w:rPr>
              <w:t>областная государственная программа «Повышение качества водоснабжения на территории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922,9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Pr="007E571C" w:rsidRDefault="00C6712D" w:rsidP="00C671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x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 w:rsidRPr="0027006D">
              <w:rPr>
                <w:color w:val="000000"/>
              </w:rPr>
              <w:t xml:space="preserve">областная государственная программа «Сохранение объектов </w:t>
            </w:r>
            <w:r w:rsidRPr="0027006D">
              <w:rPr>
                <w:color w:val="000000"/>
              </w:rPr>
              <w:lastRenderedPageBreak/>
              <w:t>культурного наследия (памятников истории и культуры) народов Российской Федерации, расположенных на территории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lastRenderedPageBreak/>
              <w:t>28,3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43,0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44,0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исполнительных органов Смоленской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jc w:val="center"/>
            </w:pPr>
            <w:r>
              <w:rPr>
                <w:bCs/>
              </w:rPr>
              <w:t>1 706,1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5749A6">
            <w:pPr>
              <w:jc w:val="center"/>
            </w:pPr>
            <w:r>
              <w:t>2 211,</w:t>
            </w:r>
            <w:r w:rsidR="00742DE5"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5749A6">
            <w:pPr>
              <w:jc w:val="center"/>
            </w:pPr>
            <w:r>
              <w:t>4 259,9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194B47">
            <w:pPr>
              <w:jc w:val="center"/>
            </w:pPr>
            <w:r>
              <w:t>1 025,9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</w:pPr>
            <w:r w:rsidRPr="00C6712D">
              <w:t>1 155,6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</w:tbl>
    <w:p w:rsidR="00D01735" w:rsidRDefault="00D01735" w:rsidP="00D01735">
      <w:pPr>
        <w:tabs>
          <w:tab w:val="center" w:pos="4677"/>
          <w:tab w:val="right" w:pos="9355"/>
        </w:tabs>
        <w:ind w:right="111"/>
        <w:jc w:val="both"/>
        <w:rPr>
          <w:sz w:val="28"/>
          <w:szCs w:val="28"/>
        </w:rPr>
      </w:pPr>
    </w:p>
    <w:p w:rsidR="00D01735" w:rsidRDefault="00D01735" w:rsidP="00D0173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02A40" w:rsidRPr="00F6608F" w:rsidRDefault="00D02A40" w:rsidP="00D02A40">
      <w:pPr>
        <w:autoSpaceDE w:val="0"/>
        <w:autoSpaceDN w:val="0"/>
        <w:adjustRightInd w:val="0"/>
        <w:ind w:left="10915"/>
        <w:jc w:val="both"/>
        <w:outlineLvl w:val="1"/>
        <w:rPr>
          <w:sz w:val="28"/>
          <w:szCs w:val="28"/>
        </w:rPr>
      </w:pPr>
      <w:r w:rsidRPr="00F6608F">
        <w:rPr>
          <w:sz w:val="28"/>
          <w:szCs w:val="28"/>
        </w:rPr>
        <w:lastRenderedPageBreak/>
        <w:t xml:space="preserve">Приложение № </w:t>
      </w:r>
      <w:r w:rsidR="00BA3881">
        <w:rPr>
          <w:sz w:val="28"/>
          <w:szCs w:val="28"/>
        </w:rPr>
        <w:t>4</w:t>
      </w:r>
    </w:p>
    <w:p w:rsidR="00D02A40" w:rsidRPr="00F6608F" w:rsidRDefault="00D02A40" w:rsidP="00D02A40">
      <w:pPr>
        <w:autoSpaceDE w:val="0"/>
        <w:autoSpaceDN w:val="0"/>
        <w:adjustRightInd w:val="0"/>
        <w:ind w:left="10915"/>
        <w:jc w:val="both"/>
        <w:rPr>
          <w:sz w:val="28"/>
          <w:szCs w:val="28"/>
        </w:rPr>
      </w:pPr>
      <w:r w:rsidRPr="00F6608F">
        <w:rPr>
          <w:sz w:val="28"/>
          <w:szCs w:val="28"/>
        </w:rPr>
        <w:t xml:space="preserve">к бюджетному прогнозу Смоленской области на долгосрочный период до 2034 года </w:t>
      </w:r>
    </w:p>
    <w:p w:rsidR="00D02A40" w:rsidRPr="00F6608F" w:rsidRDefault="00D02A40" w:rsidP="00D02A40">
      <w:pPr>
        <w:autoSpaceDE w:val="0"/>
        <w:autoSpaceDN w:val="0"/>
        <w:adjustRightInd w:val="0"/>
        <w:ind w:left="10915"/>
        <w:jc w:val="both"/>
        <w:rPr>
          <w:sz w:val="28"/>
          <w:szCs w:val="28"/>
        </w:rPr>
      </w:pPr>
    </w:p>
    <w:p w:rsidR="00D02A40" w:rsidRPr="00F6608F" w:rsidRDefault="00D02A40" w:rsidP="00D02A4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6608F">
        <w:rPr>
          <w:b/>
          <w:bCs/>
          <w:sz w:val="28"/>
          <w:szCs w:val="28"/>
        </w:rPr>
        <w:t xml:space="preserve">ДАННЫЕ </w:t>
      </w:r>
    </w:p>
    <w:p w:rsidR="00D02A40" w:rsidRPr="00D02A40" w:rsidRDefault="00D02A40" w:rsidP="00D02A4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02A40">
        <w:rPr>
          <w:b/>
          <w:bCs/>
          <w:sz w:val="28"/>
          <w:szCs w:val="28"/>
        </w:rPr>
        <w:t xml:space="preserve">о распределении бюджетных ассигнований </w:t>
      </w:r>
    </w:p>
    <w:p w:rsidR="00D02A40" w:rsidRPr="00D02A40" w:rsidRDefault="00D02A40" w:rsidP="00D02A4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02A40">
        <w:rPr>
          <w:b/>
          <w:bCs/>
          <w:sz w:val="28"/>
          <w:szCs w:val="28"/>
        </w:rPr>
        <w:t xml:space="preserve">по национальным проектам </w:t>
      </w:r>
    </w:p>
    <w:p w:rsidR="00D02A40" w:rsidRPr="00D02A40" w:rsidRDefault="00D02A40" w:rsidP="00D02A4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02A40">
        <w:rPr>
          <w:b/>
          <w:bCs/>
          <w:sz w:val="28"/>
          <w:szCs w:val="28"/>
        </w:rPr>
        <w:t xml:space="preserve">(на период их действия) </w:t>
      </w:r>
    </w:p>
    <w:p w:rsidR="00D02A40" w:rsidRPr="00B25227" w:rsidRDefault="00D02A40" w:rsidP="00D02A4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02A40" w:rsidRDefault="00D02A40" w:rsidP="00D02A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D34697">
        <w:rPr>
          <w:sz w:val="28"/>
          <w:szCs w:val="28"/>
        </w:rPr>
        <w:t>млн</w:t>
      </w:r>
      <w:r>
        <w:rPr>
          <w:sz w:val="28"/>
          <w:szCs w:val="28"/>
        </w:rPr>
        <w:t>. рублей)</w:t>
      </w:r>
    </w:p>
    <w:tbl>
      <w:tblPr>
        <w:tblStyle w:val="a8"/>
        <w:tblW w:w="15628" w:type="dxa"/>
        <w:tblInd w:w="-28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964"/>
        <w:gridCol w:w="992"/>
        <w:gridCol w:w="1134"/>
        <w:gridCol w:w="1134"/>
        <w:gridCol w:w="1134"/>
        <w:gridCol w:w="992"/>
        <w:gridCol w:w="1037"/>
        <w:gridCol w:w="1005"/>
        <w:gridCol w:w="973"/>
        <w:gridCol w:w="992"/>
        <w:gridCol w:w="992"/>
        <w:gridCol w:w="1018"/>
      </w:tblGrid>
      <w:tr w:rsidR="00602E89" w:rsidTr="009C4D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E89" w:rsidRDefault="00602E89" w:rsidP="00D34697">
            <w:pPr>
              <w:jc w:val="center"/>
            </w:pPr>
            <w:r>
              <w:t>Показатель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Default="00602E89" w:rsidP="00D34697">
            <w:pPr>
              <w:autoSpaceDE w:val="0"/>
              <w:autoSpaceDN w:val="0"/>
              <w:adjustRightInd w:val="0"/>
              <w:ind w:left="-253" w:right="-160"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Pr="00352093" w:rsidRDefault="00602E89" w:rsidP="00D34697">
            <w:pPr>
              <w:autoSpaceDE w:val="0"/>
              <w:autoSpaceDN w:val="0"/>
              <w:adjustRightInd w:val="0"/>
              <w:jc w:val="center"/>
            </w:pPr>
            <w:r w:rsidRPr="00352093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Pr="000C5BA1" w:rsidRDefault="00602E89" w:rsidP="00D34697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0A52F8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Pr="000A52F8" w:rsidRDefault="00602E89" w:rsidP="00D34697">
            <w:pPr>
              <w:autoSpaceDE w:val="0"/>
              <w:autoSpaceDN w:val="0"/>
              <w:adjustRightInd w:val="0"/>
              <w:jc w:val="center"/>
            </w:pPr>
            <w:r w:rsidRPr="000A52F8"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Pr="000A52F8" w:rsidRDefault="00602E89" w:rsidP="00D34697">
            <w:pPr>
              <w:autoSpaceDE w:val="0"/>
              <w:autoSpaceDN w:val="0"/>
              <w:adjustRightInd w:val="0"/>
              <w:jc w:val="center"/>
            </w:pPr>
            <w:r w:rsidRPr="000A52F8"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Default="00602E89" w:rsidP="00D34697">
            <w:pPr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Default="00602E89" w:rsidP="00D34697">
            <w:pPr>
              <w:autoSpaceDE w:val="0"/>
              <w:autoSpaceDN w:val="0"/>
              <w:adjustRightInd w:val="0"/>
              <w:jc w:val="center"/>
            </w:pPr>
            <w:r>
              <w:t>2029 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Default="00602E89" w:rsidP="00D34697">
            <w:pPr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Default="00602E89" w:rsidP="00D34697">
            <w:pPr>
              <w:autoSpaceDE w:val="0"/>
              <w:autoSpaceDN w:val="0"/>
              <w:adjustRightInd w:val="0"/>
              <w:jc w:val="center"/>
            </w:pPr>
            <w:r>
              <w:t>2031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Default="00602E89" w:rsidP="00D34697">
            <w:pPr>
              <w:autoSpaceDE w:val="0"/>
              <w:autoSpaceDN w:val="0"/>
              <w:adjustRightInd w:val="0"/>
              <w:jc w:val="center"/>
            </w:pPr>
            <w:r>
              <w:t>2032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Default="00602E89" w:rsidP="00D34697">
            <w:pPr>
              <w:autoSpaceDE w:val="0"/>
              <w:autoSpaceDN w:val="0"/>
              <w:adjustRightInd w:val="0"/>
              <w:jc w:val="center"/>
            </w:pPr>
            <w:r>
              <w:t>2033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Default="00602E89" w:rsidP="00D34697">
            <w:pPr>
              <w:autoSpaceDE w:val="0"/>
              <w:autoSpaceDN w:val="0"/>
              <w:adjustRightInd w:val="0"/>
              <w:jc w:val="center"/>
            </w:pPr>
            <w:r>
              <w:t>2034 год</w:t>
            </w:r>
          </w:p>
        </w:tc>
      </w:tr>
    </w:tbl>
    <w:p w:rsidR="00602E89" w:rsidRDefault="00602E89" w:rsidP="00602E89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Style w:val="a8"/>
        <w:tblW w:w="15628" w:type="dxa"/>
        <w:tblInd w:w="-289" w:type="dxa"/>
        <w:tblLook w:val="04A0" w:firstRow="1" w:lastRow="0" w:firstColumn="1" w:lastColumn="0" w:noHBand="0" w:noVBand="1"/>
      </w:tblPr>
      <w:tblGrid>
        <w:gridCol w:w="3261"/>
        <w:gridCol w:w="964"/>
        <w:gridCol w:w="992"/>
        <w:gridCol w:w="1134"/>
        <w:gridCol w:w="1134"/>
        <w:gridCol w:w="1134"/>
        <w:gridCol w:w="992"/>
        <w:gridCol w:w="1037"/>
        <w:gridCol w:w="1005"/>
        <w:gridCol w:w="973"/>
        <w:gridCol w:w="992"/>
        <w:gridCol w:w="992"/>
        <w:gridCol w:w="1018"/>
      </w:tblGrid>
      <w:tr w:rsidR="00F85DF6" w:rsidRPr="00602E89" w:rsidTr="009C4D7C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13</w:t>
            </w: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r w:rsidRPr="00602E89">
              <w:rPr>
                <w:color w:val="000000"/>
              </w:rPr>
              <w:t>Расходы на реализацию национальных проектов, 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D34697">
            <w:pPr>
              <w:jc w:val="center"/>
            </w:pPr>
            <w:r w:rsidRPr="00602E89">
              <w:t>12</w:t>
            </w:r>
            <w:r w:rsidR="00D34697">
              <w:t> </w:t>
            </w:r>
            <w:r w:rsidRPr="00602E89">
              <w:t>529</w:t>
            </w:r>
            <w:r w:rsidR="00D34697"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A07C8B" w:rsidP="00602E89">
            <w:pPr>
              <w:jc w:val="center"/>
            </w:pPr>
            <w:r>
              <w:t>10 519,3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A07C8B" w:rsidP="00602E89">
            <w:pPr>
              <w:jc w:val="center"/>
            </w:pPr>
            <w:r>
              <w:t>11 942,5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</w:pPr>
          </w:p>
        </w:tc>
      </w:tr>
      <w:tr w:rsidR="00F85DF6" w:rsidRPr="00602E89" w:rsidTr="009C4D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autoSpaceDE w:val="0"/>
              <w:autoSpaceDN w:val="0"/>
              <w:adjustRightInd w:val="0"/>
              <w:jc w:val="both"/>
            </w:pPr>
            <w:r w:rsidRPr="00602E89"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9C4D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E47EEB" w:rsidP="00602E89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D34697">
              <w:rPr>
                <w:color w:val="000000"/>
              </w:rPr>
              <w:t>ациональный проект «</w:t>
            </w:r>
            <w:r w:rsidR="00602E89" w:rsidRPr="00602E89">
              <w:rPr>
                <w:color w:val="000000"/>
              </w:rPr>
              <w:t>Беспилотные авиационные системы</w:t>
            </w:r>
            <w:r w:rsidR="00D34697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D34697">
            <w:pPr>
              <w:jc w:val="center"/>
            </w:pPr>
            <w:r w:rsidRPr="00602E89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A07C8B" w:rsidP="00602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A07C8B" w:rsidP="00602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D346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B" w:rsidRPr="00602E89" w:rsidRDefault="00E47EEB" w:rsidP="00A07C8B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A07C8B" w:rsidRPr="00602E89">
              <w:rPr>
                <w:color w:val="000000"/>
              </w:rPr>
              <w:t xml:space="preserve">егиональный проект </w:t>
            </w:r>
            <w:r w:rsidR="00A07C8B">
              <w:rPr>
                <w:color w:val="000000"/>
              </w:rPr>
              <w:t>«</w:t>
            </w:r>
            <w:r w:rsidR="00A07C8B" w:rsidRPr="00602E89">
              <w:rPr>
                <w:color w:val="000000"/>
              </w:rPr>
              <w:t>Стимулирование спроса на отечественные беспилотные авиационные системы</w:t>
            </w:r>
            <w:r w:rsidR="00A07C8B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B" w:rsidRPr="00602E89" w:rsidRDefault="00A07C8B" w:rsidP="00A07C8B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B" w:rsidRPr="00602E89" w:rsidRDefault="00A07C8B" w:rsidP="00A07C8B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B" w:rsidRPr="00602E89" w:rsidRDefault="00A07C8B" w:rsidP="00A07C8B">
            <w:pPr>
              <w:jc w:val="center"/>
            </w:pPr>
            <w:r w:rsidRPr="00602E89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B" w:rsidRPr="00602E89" w:rsidRDefault="00A07C8B" w:rsidP="00A07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B" w:rsidRPr="00602E89" w:rsidRDefault="00A07C8B" w:rsidP="00A07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B" w:rsidRPr="00602E89" w:rsidRDefault="00A07C8B" w:rsidP="00A07C8B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B" w:rsidRPr="00602E89" w:rsidRDefault="00A07C8B" w:rsidP="00A07C8B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B" w:rsidRPr="00602E89" w:rsidRDefault="00A07C8B" w:rsidP="00A07C8B">
            <w:pPr>
              <w:tabs>
                <w:tab w:val="center" w:pos="429"/>
              </w:tabs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B" w:rsidRPr="00602E89" w:rsidRDefault="00A07C8B" w:rsidP="00A07C8B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B" w:rsidRPr="00602E89" w:rsidRDefault="00A07C8B" w:rsidP="00A07C8B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B" w:rsidRPr="00602E89" w:rsidRDefault="00A07C8B" w:rsidP="00A07C8B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B" w:rsidRPr="00602E89" w:rsidRDefault="00A07C8B" w:rsidP="00A07C8B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E47EEB" w:rsidP="00D34697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07C8B">
              <w:rPr>
                <w:color w:val="000000"/>
              </w:rPr>
              <w:t>ациональный проект «</w:t>
            </w:r>
            <w:r w:rsidR="00D34697" w:rsidRPr="00602E89">
              <w:rPr>
                <w:color w:val="000000"/>
              </w:rPr>
              <w:t>Инфраструктура для жизни</w:t>
            </w:r>
            <w:r w:rsidR="00A07C8B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8456CC" w:rsidRDefault="00D34697" w:rsidP="00D34697">
            <w:pPr>
              <w:jc w:val="center"/>
            </w:pPr>
            <w:r w:rsidRPr="008456CC">
              <w:t>6</w:t>
            </w:r>
            <w:r w:rsidR="00A07C8B" w:rsidRPr="008456CC">
              <w:t> </w:t>
            </w:r>
            <w:r w:rsidRPr="008456CC">
              <w:t>784</w:t>
            </w:r>
            <w:r w:rsidR="00A07C8B" w:rsidRPr="008456CC">
              <w:t>,</w:t>
            </w:r>
            <w:r w:rsidR="00E9676B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8D0D0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8D0D0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5 281,6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E47EEB" w:rsidP="00D34697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D34697" w:rsidRPr="00602E89">
              <w:rPr>
                <w:color w:val="000000"/>
              </w:rPr>
              <w:t xml:space="preserve">егиональный проект </w:t>
            </w:r>
            <w:r w:rsidR="00A07C8B">
              <w:rPr>
                <w:color w:val="000000"/>
              </w:rPr>
              <w:t>«</w:t>
            </w:r>
            <w:r w:rsidR="00D34697" w:rsidRPr="00602E89">
              <w:rPr>
                <w:color w:val="000000"/>
              </w:rPr>
              <w:t>Модернизация коммунальной инфраструктуры</w:t>
            </w:r>
            <w:r w:rsidR="00A07C8B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  <w:r w:rsidRPr="00602E89">
              <w:t>711</w:t>
            </w:r>
            <w:r w:rsidR="00A07C8B">
              <w:t>,</w:t>
            </w:r>
            <w:r w:rsidRPr="00602E8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A07C8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A07C8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E47EEB" w:rsidP="00D34697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D34697" w:rsidRPr="00602E89">
              <w:rPr>
                <w:color w:val="000000"/>
              </w:rPr>
              <w:t xml:space="preserve">егиональный проект </w:t>
            </w:r>
            <w:r w:rsidR="00A07C8B">
              <w:rPr>
                <w:color w:val="000000"/>
              </w:rPr>
              <w:t>«</w:t>
            </w:r>
            <w:r w:rsidR="00D34697" w:rsidRPr="00602E89">
              <w:rPr>
                <w:color w:val="000000"/>
              </w:rPr>
              <w:t>Формирование комфортной городской среды</w:t>
            </w:r>
            <w:r w:rsidR="00A07C8B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E9676B" w:rsidRDefault="00D34697" w:rsidP="00D34697">
            <w:pPr>
              <w:jc w:val="center"/>
            </w:pPr>
            <w:r w:rsidRPr="00E9676B">
              <w:t>498</w:t>
            </w:r>
            <w:r w:rsidR="00A07C8B" w:rsidRPr="00E9676B">
              <w:t>,</w:t>
            </w:r>
            <w:r w:rsidR="00E9676B" w:rsidRPr="00E9676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A07C8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A07C8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E47EEB" w:rsidP="00D34697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D34697" w:rsidRPr="00602E89">
              <w:rPr>
                <w:color w:val="000000"/>
              </w:rPr>
              <w:t xml:space="preserve">егиональный проект </w:t>
            </w:r>
            <w:r w:rsidR="00A07C8B">
              <w:rPr>
                <w:color w:val="000000"/>
              </w:rPr>
              <w:t>«</w:t>
            </w:r>
            <w:r w:rsidR="00D34697" w:rsidRPr="00602E89">
              <w:rPr>
                <w:color w:val="000000"/>
              </w:rPr>
              <w:t>Региональная и местная дорожная сеть</w:t>
            </w:r>
            <w:r w:rsidR="00A07C8B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  <w:r w:rsidRPr="00602E89">
              <w:t>5</w:t>
            </w:r>
            <w:r w:rsidR="00A07C8B">
              <w:t> </w:t>
            </w:r>
            <w:r w:rsidRPr="00602E89">
              <w:t>490</w:t>
            </w:r>
            <w:r w:rsidR="00A07C8B">
              <w:t>,</w:t>
            </w:r>
            <w:r w:rsidRPr="00602E8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A07C8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3 899,7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A07C8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3 885,7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E47EEB" w:rsidP="00D34697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D34697" w:rsidRPr="00602E89">
              <w:rPr>
                <w:color w:val="000000"/>
              </w:rPr>
              <w:t xml:space="preserve">егиональный проект </w:t>
            </w:r>
            <w:r w:rsidR="00A07C8B">
              <w:rPr>
                <w:color w:val="000000"/>
              </w:rPr>
              <w:t>«</w:t>
            </w:r>
            <w:r w:rsidR="00D34697" w:rsidRPr="00602E89">
              <w:rPr>
                <w:color w:val="000000"/>
              </w:rPr>
              <w:t>Общесистемные меры развития дорожного хозяйства</w:t>
            </w:r>
            <w:r w:rsidR="00A07C8B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  <w:r w:rsidRPr="00602E89">
              <w:t>84</w:t>
            </w:r>
            <w:r w:rsidR="00A07C8B">
              <w:t>,</w:t>
            </w:r>
            <w:r w:rsidRPr="00602E8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A07C8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A07C8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E47EEB" w:rsidP="007F669C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7F669C">
              <w:rPr>
                <w:color w:val="000000"/>
              </w:rPr>
              <w:t>ациональный проект «</w:t>
            </w:r>
            <w:r w:rsidR="007F669C" w:rsidRPr="00602E89">
              <w:rPr>
                <w:color w:val="000000"/>
              </w:rPr>
              <w:t>Кадры</w:t>
            </w:r>
            <w:r w:rsidR="007F669C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</w:pPr>
            <w:r w:rsidRPr="00602E89">
              <w:t>36</w:t>
            </w:r>
            <w:r>
              <w:t>,</w:t>
            </w:r>
            <w:r w:rsidRPr="00602E89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4B4389" w:rsidP="007F669C">
            <w:pPr>
              <w:jc w:val="center"/>
            </w:pPr>
            <w:r>
              <w:t>196,2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E47EEB" w:rsidP="007F669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7F669C" w:rsidRPr="00602E89">
              <w:rPr>
                <w:color w:val="000000"/>
              </w:rPr>
              <w:t xml:space="preserve">егиональный проект </w:t>
            </w:r>
            <w:r w:rsidR="007F669C">
              <w:rPr>
                <w:color w:val="000000"/>
              </w:rPr>
              <w:lastRenderedPageBreak/>
              <w:t>«</w:t>
            </w:r>
            <w:r w:rsidR="007F669C" w:rsidRPr="00602E89">
              <w:rPr>
                <w:color w:val="000000"/>
              </w:rPr>
              <w:t>Образование для рынка труда</w:t>
            </w:r>
            <w:r w:rsidR="007F669C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</w:pPr>
            <w: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Default="00E47EEB" w:rsidP="007F669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7F669C" w:rsidRPr="00602E89">
              <w:rPr>
                <w:color w:val="000000"/>
              </w:rPr>
              <w:t xml:space="preserve">егиональный проект </w:t>
            </w:r>
          </w:p>
          <w:p w:rsidR="007F669C" w:rsidRPr="00602E89" w:rsidRDefault="007F669C" w:rsidP="007F669C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Человек труда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</w:pPr>
            <w:r w:rsidRPr="00602E89">
              <w:t>34</w:t>
            </w:r>
            <w:r>
              <w:t>,</w:t>
            </w:r>
            <w:r w:rsidRPr="00602E8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«Управление рынком</w:t>
            </w:r>
            <w:r w:rsidRPr="00602E89">
              <w:rPr>
                <w:color w:val="000000"/>
              </w:rPr>
              <w:t xml:space="preserve"> труда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>
              <w:t>0,</w:t>
            </w:r>
            <w:r w:rsidRPr="00602E8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>
              <w:t>0,</w:t>
            </w:r>
            <w:r w:rsidRPr="00602E8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B4389">
              <w:rPr>
                <w:color w:val="000000"/>
              </w:rPr>
              <w:t xml:space="preserve">ациональный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Молодежь и дети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8456CC" w:rsidRDefault="004B4389" w:rsidP="004B4389">
            <w:pPr>
              <w:jc w:val="center"/>
            </w:pPr>
            <w:r w:rsidRPr="008456CC">
              <w:t>1 615,9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Все лучшее детям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481</w:t>
            </w:r>
            <w:r>
              <w:t>,</w:t>
            </w:r>
            <w:r w:rsidRPr="00602E89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1 449,1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Педагоги и наставники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E9676B" w:rsidRDefault="004B4389" w:rsidP="004B4389">
            <w:pPr>
              <w:jc w:val="center"/>
            </w:pPr>
            <w:r w:rsidRPr="00E9676B">
              <w:t>901,5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904,5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  <w:r w:rsidR="004B4389">
              <w:rPr>
                <w:color w:val="000000"/>
              </w:rPr>
              <w:t>«</w:t>
            </w:r>
            <w:r w:rsidR="004B4389" w:rsidRPr="00602E89">
              <w:rPr>
                <w:color w:val="000000"/>
              </w:rPr>
              <w:t>Профессионалитет</w:t>
            </w:r>
            <w:r w:rsidR="004B4389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232,5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B4389">
              <w:rPr>
                <w:color w:val="000000"/>
              </w:rPr>
              <w:t xml:space="preserve">ациональный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Продолжительная и активная жизнь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</w:t>
            </w:r>
            <w:r>
              <w:t> </w:t>
            </w:r>
            <w:r w:rsidRPr="00602E89">
              <w:t>393</w:t>
            </w:r>
            <w:r>
              <w:t>,</w:t>
            </w:r>
            <w:r w:rsidR="00E9676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338,1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  <w:r w:rsidR="004B4389">
              <w:rPr>
                <w:color w:val="000000"/>
              </w:rPr>
              <w:t>«</w:t>
            </w:r>
            <w:r w:rsidR="004B4389" w:rsidRPr="00602E89">
              <w:rPr>
                <w:color w:val="000000"/>
              </w:rPr>
              <w:t>Модернизация первичного звена здравоохранения Российской Федерации</w:t>
            </w:r>
            <w:r w:rsidR="004B4389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905,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Борьба с сердечно-сосудистыми заболеваниями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104,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Борьба с сахарным диабетом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57</w:t>
            </w:r>
            <w: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E47EEB" w:rsidP="00BA3881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  <w:r w:rsidR="004B4389">
              <w:rPr>
                <w:color w:val="000000"/>
              </w:rPr>
              <w:t>«</w:t>
            </w:r>
            <w:r w:rsidR="004B4389" w:rsidRPr="00602E89">
              <w:rPr>
                <w:color w:val="000000"/>
              </w:rPr>
              <w:t>Борьба с гепатитом С и минимизация рисков распространения данного заболевания</w:t>
            </w:r>
            <w:r w:rsidR="004B4389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55</w:t>
            </w:r>
            <w: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  <w:r w:rsidR="004B4389">
              <w:rPr>
                <w:color w:val="000000"/>
              </w:rPr>
              <w:t>«</w:t>
            </w:r>
            <w:r w:rsidR="004B4389" w:rsidRPr="00602E89">
              <w:rPr>
                <w:color w:val="000000"/>
              </w:rPr>
              <w:t>Совершенствование экстренной медицинской помощи</w:t>
            </w:r>
            <w:r w:rsidR="004B4389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49</w:t>
            </w:r>
            <w:r>
              <w:t>,</w:t>
            </w:r>
            <w:r w:rsidRPr="00602E8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  <w:r w:rsidR="004B4389">
              <w:rPr>
                <w:color w:val="000000"/>
              </w:rPr>
              <w:t>«</w:t>
            </w:r>
            <w:r w:rsidR="004B4389" w:rsidRPr="00602E89">
              <w:rPr>
                <w:color w:val="000000"/>
              </w:rPr>
              <w:t>Оптимальная для восстановления здоровья медицинская реабилитация</w:t>
            </w:r>
            <w:r w:rsidR="004B4389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220</w:t>
            </w:r>
            <w: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Здоровье для каждого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B4389">
              <w:rPr>
                <w:color w:val="000000"/>
              </w:rPr>
              <w:t>ациональный проект</w:t>
            </w:r>
            <w:r w:rsidR="004B4389" w:rsidRPr="00602E89">
              <w:rPr>
                <w:color w:val="000000"/>
              </w:rPr>
              <w:t xml:space="preserve"> </w:t>
            </w:r>
            <w:r w:rsidR="004B4389">
              <w:rPr>
                <w:color w:val="000000"/>
              </w:rPr>
              <w:t>«</w:t>
            </w:r>
            <w:r w:rsidR="004B4389" w:rsidRPr="00602E89">
              <w:rPr>
                <w:color w:val="000000"/>
              </w:rPr>
              <w:t>Семья</w:t>
            </w:r>
            <w:r w:rsidR="004B4389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2</w:t>
            </w:r>
            <w:r>
              <w:t> </w:t>
            </w:r>
            <w:r w:rsidRPr="00602E89">
              <w:t>419</w:t>
            </w:r>
            <w:r>
              <w:t>,</w:t>
            </w:r>
            <w:r w:rsidR="00E9676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2 799,3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3 318,4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Поддержка семьи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1 702,9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2 094,5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2 254,9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  <w:r w:rsidR="004B4389">
              <w:rPr>
                <w:color w:val="000000"/>
              </w:rPr>
              <w:lastRenderedPageBreak/>
              <w:t>«</w:t>
            </w:r>
            <w:r w:rsidR="004B4389" w:rsidRPr="00602E89">
              <w:rPr>
                <w:color w:val="000000"/>
              </w:rPr>
              <w:t>Многодетная семья</w:t>
            </w:r>
            <w:r w:rsidR="004B4389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360,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372,4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Охрана материнства и детства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117</w:t>
            </w:r>
            <w:r>
              <w:t>,</w:t>
            </w:r>
            <w:r w:rsidRPr="00602E8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Старшее поколение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119</w:t>
            </w:r>
            <w:r>
              <w:t>,</w:t>
            </w:r>
            <w:r w:rsidRPr="00602E89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Семейные ценности и инфраструктура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118</w:t>
            </w:r>
            <w:r>
              <w:t>,</w:t>
            </w:r>
            <w:r w:rsidRPr="00602E8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B4389">
              <w:rPr>
                <w:color w:val="000000"/>
              </w:rPr>
              <w:t>ациональный проект</w:t>
            </w:r>
            <w:r w:rsidR="004B4389" w:rsidRPr="00602E89">
              <w:rPr>
                <w:color w:val="000000"/>
              </w:rPr>
              <w:t xml:space="preserve"> </w:t>
            </w:r>
            <w:r w:rsidR="004B4389">
              <w:rPr>
                <w:color w:val="000000"/>
              </w:rPr>
              <w:t>«</w:t>
            </w:r>
            <w:r w:rsidR="004B4389" w:rsidRPr="00602E89">
              <w:rPr>
                <w:color w:val="000000"/>
              </w:rPr>
              <w:t>Технологическое обеспечение продовольственной безопасности</w:t>
            </w:r>
            <w:r w:rsidR="004B4389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129</w:t>
            </w:r>
            <w:r>
              <w:t>,</w:t>
            </w:r>
            <w:r w:rsidRPr="00602E8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Кадры в агропромышленном комплексе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129</w:t>
            </w:r>
            <w:r>
              <w:t>,</w:t>
            </w:r>
            <w:r w:rsidRPr="00602E8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B4389">
              <w:rPr>
                <w:color w:val="000000"/>
              </w:rPr>
              <w:t>ациональный проект</w:t>
            </w:r>
            <w:r w:rsidR="004B4389" w:rsidRPr="00602E89">
              <w:rPr>
                <w:color w:val="000000"/>
              </w:rPr>
              <w:t xml:space="preserve">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Туризм и гостеприимство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Создание номерного фонда, инфраструктуры и новых точек притяжения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B4389">
              <w:rPr>
                <w:color w:val="000000"/>
              </w:rPr>
              <w:t>ациональный проект</w:t>
            </w:r>
            <w:r w:rsidR="004B4389" w:rsidRPr="00602E89">
              <w:rPr>
                <w:color w:val="000000"/>
              </w:rPr>
              <w:t xml:space="preserve">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Экологическое благополучие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13</w:t>
            </w:r>
            <w:r>
              <w:t>,</w:t>
            </w:r>
            <w:r w:rsidR="00E9676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725C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A6725C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B4389">
              <w:rPr>
                <w:color w:val="000000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Сохранение лесов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E9676B" w:rsidRDefault="004B4389" w:rsidP="004B4389">
            <w:pPr>
              <w:jc w:val="center"/>
            </w:pPr>
            <w:r w:rsidRPr="00E9676B">
              <w:t>13,</w:t>
            </w:r>
            <w:r w:rsidR="00E9676B" w:rsidRPr="00E9676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A6725C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Default="00E47EEB" w:rsidP="00A6725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A6725C" w:rsidRPr="00602E89">
              <w:rPr>
                <w:color w:val="000000"/>
              </w:rPr>
              <w:t xml:space="preserve">егиональный проект </w:t>
            </w:r>
          </w:p>
          <w:p w:rsidR="00A6725C" w:rsidRPr="00602E89" w:rsidRDefault="00A6725C" w:rsidP="00A6725C">
            <w:pPr>
              <w:rPr>
                <w:color w:val="000000"/>
              </w:rPr>
            </w:pPr>
            <w:r>
              <w:rPr>
                <w:color w:val="000000"/>
              </w:rPr>
              <w:t>«Вода России»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A6725C" w:rsidRDefault="00A6725C" w:rsidP="00A6725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A6725C" w:rsidRDefault="00A6725C" w:rsidP="00A672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CD5EF2" w:rsidRDefault="00A6725C" w:rsidP="00A6725C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A6725C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E47EEB" w:rsidP="00A6725C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6725C">
              <w:rPr>
                <w:color w:val="000000"/>
              </w:rPr>
              <w:t>ациональный проект</w:t>
            </w:r>
            <w:r w:rsidR="00A6725C" w:rsidRPr="00602E89">
              <w:rPr>
                <w:color w:val="000000"/>
              </w:rPr>
              <w:t xml:space="preserve"> </w:t>
            </w:r>
            <w:r w:rsidR="00A6725C">
              <w:rPr>
                <w:color w:val="000000"/>
              </w:rPr>
              <w:t>«</w:t>
            </w:r>
            <w:r w:rsidR="00A6725C" w:rsidRPr="00602E89">
              <w:rPr>
                <w:color w:val="000000"/>
              </w:rPr>
              <w:t>Эффективная и конкурентная экономика</w:t>
            </w:r>
            <w:r w:rsidR="00A6725C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</w:pPr>
            <w:r w:rsidRPr="00602E89">
              <w:t>14</w:t>
            </w:r>
            <w:r>
              <w:t>,</w:t>
            </w:r>
            <w:r w:rsidRPr="00602E8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CD5EF2" w:rsidRDefault="00A6725C" w:rsidP="00A6725C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A6725C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E47EEB" w:rsidP="00A6725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A6725C" w:rsidRPr="00602E89">
              <w:rPr>
                <w:color w:val="000000"/>
              </w:rPr>
              <w:t xml:space="preserve">егиональный проект </w:t>
            </w:r>
            <w:r w:rsidR="00A6725C">
              <w:rPr>
                <w:color w:val="000000"/>
              </w:rPr>
              <w:t>«</w:t>
            </w:r>
            <w:r w:rsidR="00A6725C" w:rsidRPr="00602E89">
              <w:rPr>
                <w:color w:val="000000"/>
              </w:rPr>
              <w:t>Производительность труда</w:t>
            </w:r>
            <w:r w:rsidR="00A6725C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</w:pPr>
            <w:r w:rsidRPr="00602E89">
              <w:t>14</w:t>
            </w:r>
            <w:r>
              <w:t>,</w:t>
            </w:r>
            <w:r w:rsidRPr="00602E8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CD5EF2" w:rsidRDefault="00A6725C" w:rsidP="00A6725C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113335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Default="00E47EEB" w:rsidP="00113335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13335">
              <w:rPr>
                <w:color w:val="000000"/>
              </w:rPr>
              <w:t>ациональный проект</w:t>
            </w:r>
            <w:r w:rsidR="00113335" w:rsidRPr="00602E89">
              <w:rPr>
                <w:color w:val="000000"/>
              </w:rPr>
              <w:t xml:space="preserve"> </w:t>
            </w:r>
          </w:p>
          <w:p w:rsidR="00113335" w:rsidRPr="00602E89" w:rsidRDefault="00113335" w:rsidP="00113335">
            <w:pPr>
              <w:rPr>
                <w:color w:val="000000"/>
              </w:rPr>
            </w:pPr>
            <w:r>
              <w:rPr>
                <w:color w:val="000000"/>
              </w:rPr>
              <w:t>«Экономика данных и цифровая трансформация государства»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113335" w:rsidRDefault="00113335" w:rsidP="001133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113335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113335" w:rsidRDefault="00E47EEB" w:rsidP="00113335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113335" w:rsidRPr="00113335">
              <w:rPr>
                <w:color w:val="000000"/>
              </w:rPr>
              <w:t xml:space="preserve">егиональный проект </w:t>
            </w:r>
          </w:p>
          <w:p w:rsidR="00113335" w:rsidRPr="00113335" w:rsidRDefault="00113335" w:rsidP="00113335">
            <w:pPr>
              <w:rPr>
                <w:color w:val="000000"/>
              </w:rPr>
            </w:pPr>
            <w:r w:rsidRPr="00113335">
              <w:rPr>
                <w:color w:val="000000"/>
              </w:rPr>
              <w:t>«Цифровые платформы в отраслях социальной сферы»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113335" w:rsidRDefault="00113335" w:rsidP="00113335">
            <w:pPr>
              <w:jc w:val="center"/>
              <w:rPr>
                <w:lang w:val="en-US"/>
              </w:rPr>
            </w:pPr>
            <w:r w:rsidRPr="00113335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113335" w:rsidRDefault="00113335" w:rsidP="00113335">
            <w:pPr>
              <w:jc w:val="center"/>
              <w:rPr>
                <w:lang w:val="en-US"/>
              </w:rPr>
            </w:pPr>
            <w:r w:rsidRPr="00113335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113335" w:rsidRDefault="00113335" w:rsidP="00113335">
            <w:pPr>
              <w:jc w:val="center"/>
            </w:pPr>
            <w:r w:rsidRPr="0011333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113335" w:rsidRDefault="00113335" w:rsidP="001133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113335" w:rsidRDefault="00113335" w:rsidP="001133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113335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Default="00E47EEB" w:rsidP="00113335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113335" w:rsidRPr="00602E89">
              <w:rPr>
                <w:color w:val="000000"/>
              </w:rPr>
              <w:t xml:space="preserve">егиональный проект </w:t>
            </w:r>
          </w:p>
          <w:p w:rsidR="00113335" w:rsidRPr="00602E89" w:rsidRDefault="00113335" w:rsidP="00113335">
            <w:pPr>
              <w:rPr>
                <w:color w:val="000000"/>
              </w:rPr>
            </w:pPr>
            <w:r>
              <w:rPr>
                <w:color w:val="000000"/>
              </w:rPr>
              <w:t>«Цифровое государственное управление»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A6725C" w:rsidRDefault="00113335" w:rsidP="0011333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CD5EF2" w:rsidRDefault="00113335" w:rsidP="00113335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A6725C" w:rsidRDefault="00113335" w:rsidP="001133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</w:tbl>
    <w:p w:rsidR="00602E89" w:rsidRDefault="00602E89" w:rsidP="00D02A4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608F" w:rsidRPr="00F6608F" w:rsidRDefault="00F6608F" w:rsidP="00F6608F">
      <w:pPr>
        <w:autoSpaceDE w:val="0"/>
        <w:autoSpaceDN w:val="0"/>
        <w:adjustRightInd w:val="0"/>
        <w:ind w:left="10915"/>
        <w:jc w:val="both"/>
        <w:outlineLvl w:val="1"/>
        <w:rPr>
          <w:sz w:val="28"/>
          <w:szCs w:val="28"/>
        </w:rPr>
      </w:pPr>
      <w:r w:rsidRPr="00F6608F">
        <w:rPr>
          <w:sz w:val="28"/>
          <w:szCs w:val="28"/>
        </w:rPr>
        <w:lastRenderedPageBreak/>
        <w:t xml:space="preserve">Приложение № </w:t>
      </w:r>
      <w:r w:rsidR="00BA3881">
        <w:rPr>
          <w:sz w:val="28"/>
          <w:szCs w:val="28"/>
        </w:rPr>
        <w:t>5</w:t>
      </w:r>
    </w:p>
    <w:p w:rsidR="00F6608F" w:rsidRPr="00F6608F" w:rsidRDefault="00F6608F" w:rsidP="00F6608F">
      <w:pPr>
        <w:autoSpaceDE w:val="0"/>
        <w:autoSpaceDN w:val="0"/>
        <w:adjustRightInd w:val="0"/>
        <w:ind w:left="10915"/>
        <w:jc w:val="both"/>
        <w:rPr>
          <w:sz w:val="28"/>
          <w:szCs w:val="28"/>
        </w:rPr>
      </w:pPr>
      <w:r w:rsidRPr="00F6608F">
        <w:rPr>
          <w:sz w:val="28"/>
          <w:szCs w:val="28"/>
        </w:rPr>
        <w:t xml:space="preserve">к бюджетному прогнозу Смоленской области на долгосрочный период до 2034 года </w:t>
      </w:r>
    </w:p>
    <w:p w:rsidR="00C70625" w:rsidRDefault="00C7062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01735" w:rsidRDefault="00D0173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</w:t>
      </w:r>
    </w:p>
    <w:p w:rsidR="00D01735" w:rsidRDefault="00D0173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государственного долга Смоленской области</w:t>
      </w:r>
    </w:p>
    <w:p w:rsidR="00C70625" w:rsidRDefault="00C7062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01735" w:rsidRDefault="00D01735" w:rsidP="00D0173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(млн. рублей)</w:t>
      </w:r>
    </w:p>
    <w:tbl>
      <w:tblPr>
        <w:tblStyle w:val="a8"/>
        <w:tblW w:w="15488" w:type="dxa"/>
        <w:tblInd w:w="-289" w:type="dxa"/>
        <w:tblLook w:val="04A0" w:firstRow="1" w:lastRow="0" w:firstColumn="1" w:lastColumn="0" w:noHBand="0" w:noVBand="1"/>
      </w:tblPr>
      <w:tblGrid>
        <w:gridCol w:w="3545"/>
        <w:gridCol w:w="1028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01735" w:rsidTr="00194B47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jc w:val="center"/>
              <w:rPr>
                <w:sz w:val="10"/>
                <w:szCs w:val="10"/>
              </w:rPr>
            </w:pPr>
          </w:p>
          <w:p w:rsidR="00D01735" w:rsidRDefault="00D01735" w:rsidP="00194B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Показатель</w:t>
            </w:r>
          </w:p>
        </w:tc>
        <w:tc>
          <w:tcPr>
            <w:tcW w:w="11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Период</w:t>
            </w:r>
          </w:p>
        </w:tc>
      </w:tr>
      <w:tr w:rsidR="00D01735" w:rsidTr="00194B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2034 год</w:t>
            </w:r>
          </w:p>
        </w:tc>
      </w:tr>
      <w:tr w:rsidR="00D01735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jc w:val="both"/>
            </w:pPr>
            <w:r>
              <w:t>Объем государственного долга Смоленской области на конец соответствующего финансового года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25 294,9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C70625" w:rsidP="00194B47">
            <w:pPr>
              <w:autoSpaceDE w:val="0"/>
              <w:autoSpaceDN w:val="0"/>
              <w:adjustRightInd w:val="0"/>
              <w:jc w:val="center"/>
            </w:pPr>
            <w:r>
              <w:t>24 262,2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C70625" w:rsidP="00194B47">
            <w:pPr>
              <w:autoSpaceDE w:val="0"/>
              <w:autoSpaceDN w:val="0"/>
              <w:adjustRightInd w:val="0"/>
              <w:jc w:val="center"/>
            </w:pPr>
            <w:r>
              <w:t>24 539,5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C70625" w:rsidRDefault="00C70625" w:rsidP="00194B47">
            <w:pPr>
              <w:autoSpaceDE w:val="0"/>
              <w:autoSpaceDN w:val="0"/>
              <w:adjustRightInd w:val="0"/>
              <w:jc w:val="center"/>
            </w:pPr>
            <w:r w:rsidRPr="00C70625">
              <w:t>21 651,3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C70625" w:rsidRDefault="00C70625" w:rsidP="00194B47">
            <w:pPr>
              <w:autoSpaceDE w:val="0"/>
              <w:autoSpaceDN w:val="0"/>
              <w:adjustRightInd w:val="0"/>
              <w:jc w:val="center"/>
            </w:pPr>
            <w:r w:rsidRPr="00C70625">
              <w:t>20 027,0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7323A6" w:rsidP="00194B47">
            <w:pPr>
              <w:autoSpaceDE w:val="0"/>
              <w:autoSpaceDN w:val="0"/>
              <w:adjustRightInd w:val="0"/>
              <w:jc w:val="center"/>
            </w:pPr>
            <w:r w:rsidRPr="007323A6">
              <w:t>18 414,8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7323A6" w:rsidP="00194B47">
            <w:pPr>
              <w:autoSpaceDE w:val="0"/>
              <w:autoSpaceDN w:val="0"/>
              <w:adjustRightInd w:val="0"/>
              <w:jc w:val="center"/>
            </w:pPr>
            <w:r w:rsidRPr="007323A6">
              <w:t>17 075,9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7323A6" w:rsidP="00194B47">
            <w:pPr>
              <w:autoSpaceDE w:val="0"/>
              <w:autoSpaceDN w:val="0"/>
              <w:adjustRightInd w:val="0"/>
              <w:jc w:val="center"/>
            </w:pPr>
            <w:r w:rsidRPr="007323A6">
              <w:t>15 307,4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7323A6" w:rsidP="00194B47">
            <w:pPr>
              <w:autoSpaceDE w:val="0"/>
              <w:autoSpaceDN w:val="0"/>
              <w:adjustRightInd w:val="0"/>
              <w:jc w:val="center"/>
            </w:pPr>
            <w:r w:rsidRPr="007323A6">
              <w:t>13 544,3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067533" w:rsidRDefault="00067533" w:rsidP="00194B47">
            <w:pPr>
              <w:autoSpaceDE w:val="0"/>
              <w:autoSpaceDN w:val="0"/>
              <w:adjustRightInd w:val="0"/>
              <w:jc w:val="center"/>
            </w:pPr>
            <w:r w:rsidRPr="00067533">
              <w:t>11 786,7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975809" w:rsidRDefault="00975809" w:rsidP="00194B47">
            <w:pPr>
              <w:autoSpaceDE w:val="0"/>
              <w:autoSpaceDN w:val="0"/>
              <w:adjustRightInd w:val="0"/>
              <w:jc w:val="center"/>
            </w:pPr>
            <w:r w:rsidRPr="00975809">
              <w:t>10 034,7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8933BC" w:rsidRDefault="008933BC" w:rsidP="00194B47">
            <w:pPr>
              <w:autoSpaceDE w:val="0"/>
              <w:autoSpaceDN w:val="0"/>
              <w:adjustRightInd w:val="0"/>
              <w:jc w:val="center"/>
            </w:pPr>
            <w:r w:rsidRPr="008933BC">
              <w:t>8 288,3</w:t>
            </w:r>
          </w:p>
        </w:tc>
      </w:tr>
      <w:tr w:rsidR="00D01735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jc w:val="both"/>
            </w:pPr>
            <w:r>
              <w:t>в том числе: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C7062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C7062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7323A6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7323A6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7323A6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7323A6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067533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975809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8933BC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</w:tr>
      <w:tr w:rsidR="00D01735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jc w:val="both"/>
            </w:pPr>
            <w:r>
              <w:t>государственные ценные бумаги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C70625" w:rsidRDefault="00D01735" w:rsidP="00194B47">
            <w:pPr>
              <w:jc w:val="center"/>
            </w:pPr>
            <w:r w:rsidRPr="00C7062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C70625" w:rsidRDefault="00D01735" w:rsidP="00194B47">
            <w:pPr>
              <w:jc w:val="center"/>
            </w:pPr>
            <w:r w:rsidRPr="00C7062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D01735" w:rsidP="00194B47">
            <w:pPr>
              <w:jc w:val="center"/>
            </w:pPr>
            <w:r w:rsidRPr="007323A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D01735" w:rsidP="00194B47">
            <w:pPr>
              <w:jc w:val="center"/>
            </w:pPr>
            <w:r w:rsidRPr="007323A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D01735" w:rsidP="00194B47">
            <w:pPr>
              <w:jc w:val="center"/>
            </w:pPr>
            <w:r w:rsidRPr="007323A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D01735" w:rsidP="00194B47">
            <w:pPr>
              <w:jc w:val="center"/>
            </w:pPr>
            <w:r w:rsidRPr="007323A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067533" w:rsidRDefault="00D01735" w:rsidP="00194B47">
            <w:pPr>
              <w:jc w:val="center"/>
            </w:pPr>
            <w:r w:rsidRPr="0006753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975809" w:rsidRDefault="00D01735" w:rsidP="00194B47">
            <w:pPr>
              <w:jc w:val="center"/>
            </w:pPr>
            <w:r w:rsidRPr="0097580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8933BC" w:rsidRDefault="00D01735" w:rsidP="00194B47">
            <w:pPr>
              <w:jc w:val="center"/>
            </w:pPr>
            <w:r w:rsidRPr="008933BC">
              <w:t>0</w:t>
            </w:r>
          </w:p>
        </w:tc>
      </w:tr>
      <w:tr w:rsidR="00D01735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jc w:val="both"/>
            </w:pPr>
            <w:r>
              <w:t>кредиты кредитных организаций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C70625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C70625" w:rsidP="00194B47">
            <w:pPr>
              <w:jc w:val="center"/>
            </w:pPr>
            <w:r>
              <w:t>1 389,3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C70625" w:rsidRDefault="00D01735" w:rsidP="00194B47">
            <w:pPr>
              <w:jc w:val="center"/>
            </w:pPr>
            <w:r w:rsidRPr="00C7062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C70625" w:rsidRDefault="00D01735" w:rsidP="00194B47">
            <w:pPr>
              <w:jc w:val="center"/>
            </w:pPr>
            <w:r w:rsidRPr="00C7062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D01735" w:rsidP="00194B47">
            <w:pPr>
              <w:jc w:val="center"/>
            </w:pPr>
            <w:r w:rsidRPr="007323A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D01735" w:rsidP="00194B47">
            <w:pPr>
              <w:jc w:val="center"/>
            </w:pPr>
            <w:r w:rsidRPr="007323A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D01735" w:rsidP="00194B47">
            <w:pPr>
              <w:jc w:val="center"/>
            </w:pPr>
            <w:r w:rsidRPr="007323A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D01735" w:rsidP="00194B47">
            <w:pPr>
              <w:jc w:val="center"/>
            </w:pPr>
            <w:r w:rsidRPr="007323A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067533" w:rsidRDefault="00D01735" w:rsidP="00194B47">
            <w:pPr>
              <w:jc w:val="center"/>
            </w:pPr>
            <w:r w:rsidRPr="0006753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975809" w:rsidRDefault="00D01735" w:rsidP="00194B47">
            <w:pPr>
              <w:jc w:val="center"/>
            </w:pPr>
            <w:r w:rsidRPr="0097580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8933BC" w:rsidRDefault="00D01735" w:rsidP="00194B47">
            <w:pPr>
              <w:jc w:val="center"/>
            </w:pPr>
            <w:r w:rsidRPr="008933BC">
              <w:t>0</w:t>
            </w:r>
          </w:p>
        </w:tc>
      </w:tr>
      <w:tr w:rsidR="00D01735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jc w:val="both"/>
            </w:pPr>
            <w:r>
              <w:t xml:space="preserve">кредиты от других бюджетов бюджетной системы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  <w:rPr>
                <w:color w:val="000000"/>
              </w:rPr>
            </w:pPr>
            <w:r>
              <w:t>25 294,9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C70625" w:rsidP="00194B47">
            <w:pPr>
              <w:autoSpaceDE w:val="0"/>
              <w:autoSpaceDN w:val="0"/>
              <w:adjustRightInd w:val="0"/>
              <w:jc w:val="center"/>
            </w:pPr>
            <w:r>
              <w:t>22 185,3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C70625" w:rsidP="00194B47">
            <w:pPr>
              <w:jc w:val="center"/>
              <w:rPr>
                <w:color w:val="000000"/>
              </w:rPr>
            </w:pPr>
            <w:r>
              <w:t>21 107,6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C70625" w:rsidRDefault="00C70625" w:rsidP="00194B47">
            <w:pPr>
              <w:jc w:val="center"/>
              <w:rPr>
                <w:color w:val="000000"/>
              </w:rPr>
            </w:pPr>
            <w:r w:rsidRPr="00C70625">
              <w:t>19 672,8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C70625" w:rsidRDefault="00C70625" w:rsidP="00194B47">
            <w:pPr>
              <w:autoSpaceDE w:val="0"/>
              <w:autoSpaceDN w:val="0"/>
              <w:adjustRightInd w:val="0"/>
              <w:jc w:val="center"/>
            </w:pPr>
            <w:r w:rsidRPr="00C70625">
              <w:t>18 238,0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7323A6" w:rsidP="00194B47">
            <w:pPr>
              <w:autoSpaceDE w:val="0"/>
              <w:autoSpaceDN w:val="0"/>
              <w:adjustRightInd w:val="0"/>
              <w:jc w:val="center"/>
            </w:pPr>
            <w:r w:rsidRPr="007323A6">
              <w:t>16 816,1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7323A6" w:rsidP="00194B47">
            <w:pPr>
              <w:autoSpaceDE w:val="0"/>
              <w:autoSpaceDN w:val="0"/>
              <w:adjustRightInd w:val="0"/>
              <w:jc w:val="center"/>
            </w:pPr>
            <w:r w:rsidRPr="007323A6">
              <w:t>15 655,7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7323A6" w:rsidP="00194B47">
            <w:pPr>
              <w:autoSpaceDE w:val="0"/>
              <w:autoSpaceDN w:val="0"/>
              <w:adjustRightInd w:val="0"/>
              <w:jc w:val="center"/>
            </w:pPr>
            <w:r w:rsidRPr="007323A6">
              <w:t>14 060,1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7323A6" w:rsidP="00194B47">
            <w:pPr>
              <w:autoSpaceDE w:val="0"/>
              <w:autoSpaceDN w:val="0"/>
              <w:adjustRightInd w:val="0"/>
              <w:jc w:val="center"/>
            </w:pPr>
            <w:r w:rsidRPr="007323A6">
              <w:t>12 464,5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067533" w:rsidRDefault="00067533" w:rsidP="00194B47">
            <w:pPr>
              <w:autoSpaceDE w:val="0"/>
              <w:autoSpaceDN w:val="0"/>
              <w:adjustRightInd w:val="0"/>
              <w:jc w:val="center"/>
            </w:pPr>
            <w:r w:rsidRPr="00067533">
              <w:t>10 868,8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975809" w:rsidRDefault="00975809" w:rsidP="00194B47">
            <w:pPr>
              <w:autoSpaceDE w:val="0"/>
              <w:autoSpaceDN w:val="0"/>
              <w:adjustRightInd w:val="0"/>
              <w:jc w:val="center"/>
            </w:pPr>
            <w:r w:rsidRPr="00975809">
              <w:t>9 273,2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8933BC" w:rsidRDefault="008933BC" w:rsidP="00194B47">
            <w:pPr>
              <w:autoSpaceDE w:val="0"/>
              <w:autoSpaceDN w:val="0"/>
              <w:adjustRightInd w:val="0"/>
              <w:jc w:val="center"/>
            </w:pPr>
            <w:r w:rsidRPr="008933BC">
              <w:t>7 677,6</w:t>
            </w:r>
          </w:p>
        </w:tc>
      </w:tr>
      <w:tr w:rsidR="00ED7C20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5" w:rsidRDefault="00ED7C20" w:rsidP="00194B47">
            <w:pPr>
              <w:jc w:val="both"/>
            </w:pPr>
            <w:r>
              <w:t>государственные гарантии</w:t>
            </w:r>
            <w:r w:rsidR="00075BB8">
              <w:t xml:space="preserve"> Смоленской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>
            <w:pPr>
              <w:jc w:val="center"/>
            </w:pPr>
            <w:r>
              <w:t>2 0</w:t>
            </w:r>
            <w:r w:rsidR="00C70625">
              <w:t>76</w:t>
            </w:r>
            <w:r>
              <w:t>,</w:t>
            </w:r>
            <w:r w:rsidR="00C70625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>
            <w:pPr>
              <w:jc w:val="center"/>
            </w:pPr>
            <w:r>
              <w:t>2 0</w:t>
            </w:r>
            <w:r w:rsidR="00C70625">
              <w:t>42</w:t>
            </w:r>
            <w:r>
              <w:t>,</w:t>
            </w:r>
            <w:r w:rsidR="00C70625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C70625" w:rsidRDefault="00C70625">
            <w:pPr>
              <w:jc w:val="center"/>
            </w:pPr>
            <w:r w:rsidRPr="00C70625">
              <w:t>1 978,5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C70625" w:rsidRDefault="00C70625">
            <w:pPr>
              <w:jc w:val="center"/>
            </w:pPr>
            <w:r w:rsidRPr="00C70625">
              <w:t>1 789,0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7323A6" w:rsidRDefault="007323A6">
            <w:pPr>
              <w:jc w:val="center"/>
            </w:pPr>
            <w:r w:rsidRPr="007323A6">
              <w:t>1 598,7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7323A6" w:rsidRDefault="007323A6">
            <w:pPr>
              <w:jc w:val="center"/>
            </w:pPr>
            <w:r w:rsidRPr="007323A6">
              <w:t>1 420,2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7323A6" w:rsidRDefault="00ED7C20">
            <w:pPr>
              <w:jc w:val="center"/>
            </w:pPr>
            <w:r w:rsidRPr="007323A6">
              <w:t>1 2</w:t>
            </w:r>
            <w:r w:rsidR="007323A6" w:rsidRPr="007323A6">
              <w:t>4</w:t>
            </w:r>
            <w:r w:rsidRPr="007323A6">
              <w:t>7,</w:t>
            </w:r>
            <w:r w:rsidR="007323A6" w:rsidRPr="007323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7323A6" w:rsidRDefault="007323A6">
            <w:pPr>
              <w:jc w:val="center"/>
            </w:pPr>
            <w:r w:rsidRPr="007323A6">
              <w:t>1 079,8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067533" w:rsidRDefault="00067533">
            <w:pPr>
              <w:jc w:val="center"/>
            </w:pPr>
            <w:r w:rsidRPr="00067533">
              <w:t>917,9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975809" w:rsidRDefault="00975809">
            <w:pPr>
              <w:jc w:val="center"/>
            </w:pPr>
            <w:r w:rsidRPr="00975809">
              <w:t>761,5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8933BC" w:rsidRDefault="008933BC">
            <w:pPr>
              <w:jc w:val="center"/>
            </w:pPr>
            <w:r w:rsidRPr="008933BC">
              <w:t>610,7</w:t>
            </w:r>
          </w:p>
        </w:tc>
      </w:tr>
    </w:tbl>
    <w:p w:rsidR="00D01735" w:rsidRDefault="00D01735" w:rsidP="00D01735">
      <w:pPr>
        <w:rPr>
          <w:sz w:val="28"/>
          <w:szCs w:val="28"/>
        </w:rPr>
      </w:pPr>
    </w:p>
    <w:p w:rsidR="008C725B" w:rsidRPr="008C725B" w:rsidRDefault="008C725B" w:rsidP="00D0173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sectPr w:rsidR="008C725B" w:rsidRPr="008C725B" w:rsidSect="0028720B">
      <w:pgSz w:w="16838" w:h="11906" w:orient="landscape" w:code="9"/>
      <w:pgMar w:top="1134" w:right="536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8E6" w:rsidRDefault="006808E6">
      <w:r>
        <w:separator/>
      </w:r>
    </w:p>
  </w:endnote>
  <w:endnote w:type="continuationSeparator" w:id="0">
    <w:p w:rsidR="006808E6" w:rsidRDefault="0068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8E6" w:rsidRDefault="006808E6">
      <w:r>
        <w:separator/>
      </w:r>
    </w:p>
  </w:footnote>
  <w:footnote w:type="continuationSeparator" w:id="0">
    <w:p w:rsidR="006808E6" w:rsidRDefault="00680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787473"/>
      <w:docPartObj>
        <w:docPartGallery w:val="Page Numbers (Top of Page)"/>
        <w:docPartUnique/>
      </w:docPartObj>
    </w:sdtPr>
    <w:sdtEndPr/>
    <w:sdtContent>
      <w:p w:rsidR="00F34266" w:rsidRDefault="00F342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F7E">
          <w:rPr>
            <w:noProof/>
          </w:rPr>
          <w:t>20</w:t>
        </w:r>
        <w:r>
          <w:fldChar w:fldCharType="end"/>
        </w:r>
      </w:p>
    </w:sdtContent>
  </w:sdt>
  <w:p w:rsidR="00F34266" w:rsidRDefault="00F342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0974"/>
    <w:multiLevelType w:val="hybridMultilevel"/>
    <w:tmpl w:val="59AA5FF8"/>
    <w:lvl w:ilvl="0" w:tplc="55CA8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896B35"/>
    <w:multiLevelType w:val="hybridMultilevel"/>
    <w:tmpl w:val="F466A8A4"/>
    <w:lvl w:ilvl="0" w:tplc="CE9823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43F4"/>
    <w:multiLevelType w:val="hybridMultilevel"/>
    <w:tmpl w:val="3CB2CC7A"/>
    <w:lvl w:ilvl="0" w:tplc="CD581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AA1D22"/>
    <w:multiLevelType w:val="hybridMultilevel"/>
    <w:tmpl w:val="D31686BE"/>
    <w:lvl w:ilvl="0" w:tplc="24C6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432BE"/>
    <w:multiLevelType w:val="hybridMultilevel"/>
    <w:tmpl w:val="F6140AC0"/>
    <w:lvl w:ilvl="0" w:tplc="918C2B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56F81"/>
    <w:multiLevelType w:val="hybridMultilevel"/>
    <w:tmpl w:val="4E102728"/>
    <w:lvl w:ilvl="0" w:tplc="0ECAD4A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A3E1D74"/>
    <w:multiLevelType w:val="hybridMultilevel"/>
    <w:tmpl w:val="7E527096"/>
    <w:lvl w:ilvl="0" w:tplc="908CF8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B1F25C2"/>
    <w:multiLevelType w:val="hybridMultilevel"/>
    <w:tmpl w:val="C96E3468"/>
    <w:lvl w:ilvl="0" w:tplc="97C86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947497"/>
    <w:multiLevelType w:val="hybridMultilevel"/>
    <w:tmpl w:val="A8741966"/>
    <w:lvl w:ilvl="0" w:tplc="D0560DF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5B872256"/>
    <w:multiLevelType w:val="hybridMultilevel"/>
    <w:tmpl w:val="F2D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644D2"/>
    <w:multiLevelType w:val="hybridMultilevel"/>
    <w:tmpl w:val="1C74F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06CB"/>
    <w:multiLevelType w:val="hybridMultilevel"/>
    <w:tmpl w:val="86D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93483C"/>
    <w:multiLevelType w:val="hybridMultilevel"/>
    <w:tmpl w:val="93627CAA"/>
    <w:lvl w:ilvl="0" w:tplc="AF18A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DB25AA"/>
    <w:multiLevelType w:val="hybridMultilevel"/>
    <w:tmpl w:val="91E8EBF4"/>
    <w:lvl w:ilvl="0" w:tplc="0F42C08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665C3421"/>
    <w:multiLevelType w:val="hybridMultilevel"/>
    <w:tmpl w:val="B6B00B06"/>
    <w:lvl w:ilvl="0" w:tplc="8E9EC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0262A4"/>
    <w:multiLevelType w:val="multilevel"/>
    <w:tmpl w:val="D2C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9"/>
  </w:num>
  <w:num w:numId="5">
    <w:abstractNumId w:val="21"/>
  </w:num>
  <w:num w:numId="6">
    <w:abstractNumId w:val="11"/>
  </w:num>
  <w:num w:numId="7">
    <w:abstractNumId w:val="18"/>
  </w:num>
  <w:num w:numId="8">
    <w:abstractNumId w:val="17"/>
  </w:num>
  <w:num w:numId="9">
    <w:abstractNumId w:val="7"/>
  </w:num>
  <w:num w:numId="10">
    <w:abstractNumId w:val="4"/>
  </w:num>
  <w:num w:numId="11">
    <w:abstractNumId w:val="9"/>
  </w:num>
  <w:num w:numId="12">
    <w:abstractNumId w:val="2"/>
  </w:num>
  <w:num w:numId="13">
    <w:abstractNumId w:val="3"/>
  </w:num>
  <w:num w:numId="14">
    <w:abstractNumId w:val="6"/>
  </w:num>
  <w:num w:numId="15">
    <w:abstractNumId w:val="14"/>
  </w:num>
  <w:num w:numId="16">
    <w:abstractNumId w:val="16"/>
  </w:num>
  <w:num w:numId="17">
    <w:abstractNumId w:val="20"/>
  </w:num>
  <w:num w:numId="18">
    <w:abstractNumId w:val="12"/>
  </w:num>
  <w:num w:numId="19">
    <w:abstractNumId w:val="5"/>
  </w:num>
  <w:num w:numId="20">
    <w:abstractNumId w:val="0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9FA"/>
    <w:rsid w:val="000072AC"/>
    <w:rsid w:val="000157B0"/>
    <w:rsid w:val="00016FB4"/>
    <w:rsid w:val="00042AB9"/>
    <w:rsid w:val="00055F4E"/>
    <w:rsid w:val="0006038F"/>
    <w:rsid w:val="00067533"/>
    <w:rsid w:val="000732CE"/>
    <w:rsid w:val="00075BB8"/>
    <w:rsid w:val="00085CB0"/>
    <w:rsid w:val="000A52F8"/>
    <w:rsid w:val="000B4BDC"/>
    <w:rsid w:val="000C5BA1"/>
    <w:rsid w:val="000C7892"/>
    <w:rsid w:val="000D4499"/>
    <w:rsid w:val="000E6A45"/>
    <w:rsid w:val="00100E13"/>
    <w:rsid w:val="00107E95"/>
    <w:rsid w:val="00113335"/>
    <w:rsid w:val="00122064"/>
    <w:rsid w:val="001422AD"/>
    <w:rsid w:val="00146C6A"/>
    <w:rsid w:val="0015045B"/>
    <w:rsid w:val="00151C00"/>
    <w:rsid w:val="00151C4B"/>
    <w:rsid w:val="0015708C"/>
    <w:rsid w:val="001859A0"/>
    <w:rsid w:val="00194B47"/>
    <w:rsid w:val="001A10B8"/>
    <w:rsid w:val="001A2936"/>
    <w:rsid w:val="001B6D17"/>
    <w:rsid w:val="001C21BE"/>
    <w:rsid w:val="001E08DF"/>
    <w:rsid w:val="001E7208"/>
    <w:rsid w:val="001E7ECA"/>
    <w:rsid w:val="00213600"/>
    <w:rsid w:val="00213EE0"/>
    <w:rsid w:val="0021706D"/>
    <w:rsid w:val="00225C4A"/>
    <w:rsid w:val="00230BDA"/>
    <w:rsid w:val="0023284F"/>
    <w:rsid w:val="002545F8"/>
    <w:rsid w:val="0025546F"/>
    <w:rsid w:val="00261B84"/>
    <w:rsid w:val="0027006D"/>
    <w:rsid w:val="002764E0"/>
    <w:rsid w:val="00283215"/>
    <w:rsid w:val="0028720B"/>
    <w:rsid w:val="00287770"/>
    <w:rsid w:val="002A5A1F"/>
    <w:rsid w:val="002B41AF"/>
    <w:rsid w:val="002C2E04"/>
    <w:rsid w:val="002C34EC"/>
    <w:rsid w:val="002C3D6E"/>
    <w:rsid w:val="002D6094"/>
    <w:rsid w:val="002E15B6"/>
    <w:rsid w:val="002E1937"/>
    <w:rsid w:val="002F1E9A"/>
    <w:rsid w:val="002F554F"/>
    <w:rsid w:val="00301C7B"/>
    <w:rsid w:val="00311BBF"/>
    <w:rsid w:val="00314F4A"/>
    <w:rsid w:val="003200F0"/>
    <w:rsid w:val="00341122"/>
    <w:rsid w:val="00341BE4"/>
    <w:rsid w:val="00346438"/>
    <w:rsid w:val="00352093"/>
    <w:rsid w:val="003563D4"/>
    <w:rsid w:val="003623F8"/>
    <w:rsid w:val="00364B00"/>
    <w:rsid w:val="003938AA"/>
    <w:rsid w:val="003A1519"/>
    <w:rsid w:val="003B144C"/>
    <w:rsid w:val="003B2514"/>
    <w:rsid w:val="003C19DC"/>
    <w:rsid w:val="003C76A3"/>
    <w:rsid w:val="003D1030"/>
    <w:rsid w:val="003D12B4"/>
    <w:rsid w:val="003D28E6"/>
    <w:rsid w:val="003E4839"/>
    <w:rsid w:val="00401AC8"/>
    <w:rsid w:val="00403E44"/>
    <w:rsid w:val="004042AF"/>
    <w:rsid w:val="00405013"/>
    <w:rsid w:val="004053DF"/>
    <w:rsid w:val="00426273"/>
    <w:rsid w:val="004278C8"/>
    <w:rsid w:val="00430903"/>
    <w:rsid w:val="00431900"/>
    <w:rsid w:val="0043416F"/>
    <w:rsid w:val="004361CF"/>
    <w:rsid w:val="00456C53"/>
    <w:rsid w:val="00461558"/>
    <w:rsid w:val="0046777E"/>
    <w:rsid w:val="00481979"/>
    <w:rsid w:val="00487270"/>
    <w:rsid w:val="004B3E4F"/>
    <w:rsid w:val="004B4389"/>
    <w:rsid w:val="004C34FF"/>
    <w:rsid w:val="005037F8"/>
    <w:rsid w:val="00505A60"/>
    <w:rsid w:val="0050796F"/>
    <w:rsid w:val="00520108"/>
    <w:rsid w:val="005232C4"/>
    <w:rsid w:val="00537CC4"/>
    <w:rsid w:val="00541FD7"/>
    <w:rsid w:val="005505E4"/>
    <w:rsid w:val="00555C1A"/>
    <w:rsid w:val="005749A6"/>
    <w:rsid w:val="0058233F"/>
    <w:rsid w:val="00587ECD"/>
    <w:rsid w:val="005B22D3"/>
    <w:rsid w:val="005B26A4"/>
    <w:rsid w:val="005C154D"/>
    <w:rsid w:val="005E72A6"/>
    <w:rsid w:val="005F23B1"/>
    <w:rsid w:val="00602E89"/>
    <w:rsid w:val="00624207"/>
    <w:rsid w:val="00624FBD"/>
    <w:rsid w:val="00626FAA"/>
    <w:rsid w:val="00644AAF"/>
    <w:rsid w:val="00660700"/>
    <w:rsid w:val="006733AA"/>
    <w:rsid w:val="0067695B"/>
    <w:rsid w:val="006808E6"/>
    <w:rsid w:val="006820AD"/>
    <w:rsid w:val="00683920"/>
    <w:rsid w:val="006B7C0D"/>
    <w:rsid w:val="006C3580"/>
    <w:rsid w:val="006D42F9"/>
    <w:rsid w:val="006D6D7F"/>
    <w:rsid w:val="006D7F48"/>
    <w:rsid w:val="006E181B"/>
    <w:rsid w:val="0071486E"/>
    <w:rsid w:val="00720AC0"/>
    <w:rsid w:val="00721E82"/>
    <w:rsid w:val="007323A6"/>
    <w:rsid w:val="00735B98"/>
    <w:rsid w:val="007374F8"/>
    <w:rsid w:val="00742DE5"/>
    <w:rsid w:val="00753CA1"/>
    <w:rsid w:val="00776F7E"/>
    <w:rsid w:val="007773BD"/>
    <w:rsid w:val="0078079E"/>
    <w:rsid w:val="00785EAB"/>
    <w:rsid w:val="00786174"/>
    <w:rsid w:val="00787171"/>
    <w:rsid w:val="00792BF7"/>
    <w:rsid w:val="007A5E88"/>
    <w:rsid w:val="007D0386"/>
    <w:rsid w:val="007E571C"/>
    <w:rsid w:val="007F669C"/>
    <w:rsid w:val="00804416"/>
    <w:rsid w:val="008067DB"/>
    <w:rsid w:val="00825251"/>
    <w:rsid w:val="00827E0F"/>
    <w:rsid w:val="00832D14"/>
    <w:rsid w:val="0083601A"/>
    <w:rsid w:val="008456CC"/>
    <w:rsid w:val="00852DC2"/>
    <w:rsid w:val="00856E2E"/>
    <w:rsid w:val="00886A54"/>
    <w:rsid w:val="008933BC"/>
    <w:rsid w:val="00896979"/>
    <w:rsid w:val="008A47EB"/>
    <w:rsid w:val="008A74FB"/>
    <w:rsid w:val="008C50CA"/>
    <w:rsid w:val="008C725B"/>
    <w:rsid w:val="008D03D9"/>
    <w:rsid w:val="008D0D0B"/>
    <w:rsid w:val="00932E4D"/>
    <w:rsid w:val="0093569C"/>
    <w:rsid w:val="00935914"/>
    <w:rsid w:val="009456BD"/>
    <w:rsid w:val="00946991"/>
    <w:rsid w:val="00957220"/>
    <w:rsid w:val="00963231"/>
    <w:rsid w:val="00963539"/>
    <w:rsid w:val="00975809"/>
    <w:rsid w:val="0099400F"/>
    <w:rsid w:val="009A7B5A"/>
    <w:rsid w:val="009B6E84"/>
    <w:rsid w:val="009C4D7C"/>
    <w:rsid w:val="009F49C2"/>
    <w:rsid w:val="00A057EB"/>
    <w:rsid w:val="00A07C8B"/>
    <w:rsid w:val="00A133C1"/>
    <w:rsid w:val="00A16598"/>
    <w:rsid w:val="00A170FE"/>
    <w:rsid w:val="00A3691C"/>
    <w:rsid w:val="00A4101C"/>
    <w:rsid w:val="00A41147"/>
    <w:rsid w:val="00A54F55"/>
    <w:rsid w:val="00A55873"/>
    <w:rsid w:val="00A6113C"/>
    <w:rsid w:val="00A66148"/>
    <w:rsid w:val="00A6725C"/>
    <w:rsid w:val="00A75D13"/>
    <w:rsid w:val="00A831B9"/>
    <w:rsid w:val="00A83969"/>
    <w:rsid w:val="00A91372"/>
    <w:rsid w:val="00AA0DDC"/>
    <w:rsid w:val="00AA27B6"/>
    <w:rsid w:val="00AA521D"/>
    <w:rsid w:val="00AC28E9"/>
    <w:rsid w:val="00AC69C7"/>
    <w:rsid w:val="00AD4914"/>
    <w:rsid w:val="00AE6CDC"/>
    <w:rsid w:val="00AE795A"/>
    <w:rsid w:val="00AF20B3"/>
    <w:rsid w:val="00AF3B5B"/>
    <w:rsid w:val="00AF5D5A"/>
    <w:rsid w:val="00B25227"/>
    <w:rsid w:val="00B410B8"/>
    <w:rsid w:val="00B415DC"/>
    <w:rsid w:val="00B46F13"/>
    <w:rsid w:val="00B555EC"/>
    <w:rsid w:val="00B63EB7"/>
    <w:rsid w:val="00B8474E"/>
    <w:rsid w:val="00B92A03"/>
    <w:rsid w:val="00BA1FE3"/>
    <w:rsid w:val="00BA3881"/>
    <w:rsid w:val="00BB3785"/>
    <w:rsid w:val="00BB73C5"/>
    <w:rsid w:val="00BE5797"/>
    <w:rsid w:val="00BE5D71"/>
    <w:rsid w:val="00BF4E7E"/>
    <w:rsid w:val="00C03DC9"/>
    <w:rsid w:val="00C324B9"/>
    <w:rsid w:val="00C3288A"/>
    <w:rsid w:val="00C462FD"/>
    <w:rsid w:val="00C6090C"/>
    <w:rsid w:val="00C628BE"/>
    <w:rsid w:val="00C65EFE"/>
    <w:rsid w:val="00C6712D"/>
    <w:rsid w:val="00C70625"/>
    <w:rsid w:val="00C7093E"/>
    <w:rsid w:val="00C76ECC"/>
    <w:rsid w:val="00C85C22"/>
    <w:rsid w:val="00C87E89"/>
    <w:rsid w:val="00C94EA4"/>
    <w:rsid w:val="00C967C1"/>
    <w:rsid w:val="00CB396C"/>
    <w:rsid w:val="00CC4446"/>
    <w:rsid w:val="00CD05A6"/>
    <w:rsid w:val="00CD0683"/>
    <w:rsid w:val="00CD5EF2"/>
    <w:rsid w:val="00CE1203"/>
    <w:rsid w:val="00CE23A1"/>
    <w:rsid w:val="00CE5D92"/>
    <w:rsid w:val="00CF05C2"/>
    <w:rsid w:val="00D01735"/>
    <w:rsid w:val="00D02A40"/>
    <w:rsid w:val="00D109C1"/>
    <w:rsid w:val="00D11BFD"/>
    <w:rsid w:val="00D13DE2"/>
    <w:rsid w:val="00D24D2A"/>
    <w:rsid w:val="00D33ECE"/>
    <w:rsid w:val="00D34697"/>
    <w:rsid w:val="00D4048B"/>
    <w:rsid w:val="00D47488"/>
    <w:rsid w:val="00D6100E"/>
    <w:rsid w:val="00D622A1"/>
    <w:rsid w:val="00D671BA"/>
    <w:rsid w:val="00D73680"/>
    <w:rsid w:val="00D77677"/>
    <w:rsid w:val="00D916EE"/>
    <w:rsid w:val="00D97E6A"/>
    <w:rsid w:val="00DA23BD"/>
    <w:rsid w:val="00DA7EA4"/>
    <w:rsid w:val="00DB1D65"/>
    <w:rsid w:val="00DB3C05"/>
    <w:rsid w:val="00DB5DF2"/>
    <w:rsid w:val="00DE08B9"/>
    <w:rsid w:val="00DF179A"/>
    <w:rsid w:val="00DF288F"/>
    <w:rsid w:val="00DF7C20"/>
    <w:rsid w:val="00E04E45"/>
    <w:rsid w:val="00E13C10"/>
    <w:rsid w:val="00E16E67"/>
    <w:rsid w:val="00E47EEB"/>
    <w:rsid w:val="00E5160C"/>
    <w:rsid w:val="00E623C0"/>
    <w:rsid w:val="00E675FC"/>
    <w:rsid w:val="00E7048E"/>
    <w:rsid w:val="00E83DA3"/>
    <w:rsid w:val="00E9676B"/>
    <w:rsid w:val="00EA0B95"/>
    <w:rsid w:val="00EA7D44"/>
    <w:rsid w:val="00EB12EC"/>
    <w:rsid w:val="00ED7C20"/>
    <w:rsid w:val="00EF071D"/>
    <w:rsid w:val="00EF1FE2"/>
    <w:rsid w:val="00EF52A4"/>
    <w:rsid w:val="00EF7A9C"/>
    <w:rsid w:val="00F04268"/>
    <w:rsid w:val="00F0672F"/>
    <w:rsid w:val="00F0785D"/>
    <w:rsid w:val="00F34266"/>
    <w:rsid w:val="00F36F55"/>
    <w:rsid w:val="00F47414"/>
    <w:rsid w:val="00F50F9F"/>
    <w:rsid w:val="00F54781"/>
    <w:rsid w:val="00F56C78"/>
    <w:rsid w:val="00F61221"/>
    <w:rsid w:val="00F6608F"/>
    <w:rsid w:val="00F66DFE"/>
    <w:rsid w:val="00F85DF6"/>
    <w:rsid w:val="00F9110B"/>
    <w:rsid w:val="00F96CBF"/>
    <w:rsid w:val="00FA6182"/>
    <w:rsid w:val="00FB541B"/>
    <w:rsid w:val="00FC6849"/>
    <w:rsid w:val="00FD2F9A"/>
    <w:rsid w:val="00FF2C63"/>
    <w:rsid w:val="00FF3DB9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D235F0-1C58-437D-8642-992795DF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725B"/>
    <w:pPr>
      <w:keepNext/>
      <w:keepLines/>
      <w:spacing w:before="240" w:line="276" w:lineRule="auto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25B"/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C7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C725B"/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8C725B"/>
    <w:rPr>
      <w:rFonts w:cs="Times New Roman"/>
      <w:color w:val="0563C1" w:themeColor="hyperlink"/>
      <w:u w:val="single"/>
    </w:rPr>
  </w:style>
  <w:style w:type="paragraph" w:styleId="ac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d"/>
    <w:uiPriority w:val="34"/>
    <w:qFormat/>
    <w:rsid w:val="008C725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c"/>
    <w:uiPriority w:val="34"/>
    <w:locked/>
    <w:rsid w:val="008C725B"/>
    <w:rPr>
      <w:rFonts w:ascii="Calibri" w:hAnsi="Calibri" w:cs="Calibri"/>
      <w:lang w:eastAsia="en-US"/>
    </w:rPr>
  </w:style>
  <w:style w:type="character" w:customStyle="1" w:styleId="ae">
    <w:name w:val="Основной текст Знак"/>
    <w:basedOn w:val="a0"/>
    <w:link w:val="af"/>
    <w:uiPriority w:val="99"/>
    <w:semiHidden/>
    <w:rsid w:val="008C725B"/>
    <w:rPr>
      <w:rFonts w:ascii="Calibri" w:hAnsi="Calibri" w:cs="Calibri"/>
      <w:lang w:eastAsia="en-US"/>
    </w:rPr>
  </w:style>
  <w:style w:type="paragraph" w:styleId="af">
    <w:name w:val="Body Text"/>
    <w:basedOn w:val="a"/>
    <w:link w:val="ae"/>
    <w:uiPriority w:val="99"/>
    <w:semiHidden/>
    <w:unhideWhenUsed/>
    <w:rsid w:val="008C725B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Красная строка Знак"/>
    <w:basedOn w:val="ae"/>
    <w:link w:val="af1"/>
    <w:uiPriority w:val="99"/>
    <w:semiHidden/>
    <w:rsid w:val="008C725B"/>
    <w:rPr>
      <w:rFonts w:ascii="Calibri" w:hAnsi="Calibri" w:cs="Calibri"/>
      <w:sz w:val="20"/>
      <w:szCs w:val="20"/>
      <w:lang w:eastAsia="en-US"/>
    </w:rPr>
  </w:style>
  <w:style w:type="paragraph" w:styleId="af1">
    <w:name w:val="Body Text First Indent"/>
    <w:basedOn w:val="af"/>
    <w:link w:val="af0"/>
    <w:uiPriority w:val="99"/>
    <w:semiHidden/>
    <w:unhideWhenUsed/>
    <w:rsid w:val="008C725B"/>
    <w:pPr>
      <w:spacing w:after="0" w:line="240" w:lineRule="auto"/>
      <w:ind w:firstLine="360"/>
    </w:pPr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unhideWhenUsed/>
    <w:rsid w:val="008C725B"/>
    <w:pPr>
      <w:widowControl w:val="0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rsid w:val="008C725B"/>
    <w:rPr>
      <w:rFonts w:ascii="Courier New" w:hAnsi="Courier New"/>
      <w:sz w:val="20"/>
      <w:szCs w:val="20"/>
    </w:rPr>
  </w:style>
  <w:style w:type="paragraph" w:customStyle="1" w:styleId="11">
    <w:name w:val="заголовок 1"/>
    <w:basedOn w:val="a"/>
    <w:next w:val="a"/>
    <w:rsid w:val="008C725B"/>
    <w:pPr>
      <w:keepNext/>
      <w:widowControl w:val="0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8C72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725B"/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C725B"/>
    <w:rPr>
      <w:rFonts w:ascii="Calibri" w:hAnsi="Calibri" w:cs="Calibri"/>
      <w:lang w:eastAsia="en-US"/>
    </w:rPr>
  </w:style>
  <w:style w:type="paragraph" w:styleId="af5">
    <w:name w:val="Body Text Indent"/>
    <w:basedOn w:val="a"/>
    <w:link w:val="af4"/>
    <w:uiPriority w:val="99"/>
    <w:semiHidden/>
    <w:unhideWhenUsed/>
    <w:rsid w:val="008C725B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C7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Без интервала Знак"/>
    <w:link w:val="af7"/>
    <w:uiPriority w:val="1"/>
    <w:locked/>
    <w:rsid w:val="00DA7EA4"/>
  </w:style>
  <w:style w:type="paragraph" w:styleId="af7">
    <w:name w:val="No Spacing"/>
    <w:link w:val="af6"/>
    <w:uiPriority w:val="1"/>
    <w:qFormat/>
    <w:rsid w:val="00DA7EA4"/>
    <w:pPr>
      <w:spacing w:after="0" w:line="240" w:lineRule="auto"/>
    </w:pPr>
  </w:style>
  <w:style w:type="paragraph" w:styleId="23">
    <w:name w:val="Body Text 2"/>
    <w:basedOn w:val="a"/>
    <w:link w:val="24"/>
    <w:uiPriority w:val="99"/>
    <w:unhideWhenUsed/>
    <w:rsid w:val="00DA7E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A7EA4"/>
    <w:rPr>
      <w:sz w:val="20"/>
      <w:szCs w:val="20"/>
    </w:rPr>
  </w:style>
  <w:style w:type="paragraph" w:customStyle="1" w:styleId="af8">
    <w:name w:val="Основной текст доклад"/>
    <w:rsid w:val="00DA7EA4"/>
    <w:pPr>
      <w:spacing w:before="120" w:after="0" w:line="240" w:lineRule="auto"/>
      <w:ind w:firstLine="720"/>
      <w:jc w:val="both"/>
    </w:pPr>
    <w:rPr>
      <w:rFonts w:ascii="Arial" w:hAnsi="Arial"/>
      <w:szCs w:val="20"/>
    </w:rPr>
  </w:style>
  <w:style w:type="paragraph" w:customStyle="1" w:styleId="12">
    <w:name w:val="Обычный1"/>
    <w:rsid w:val="00DA7EA4"/>
    <w:pPr>
      <w:spacing w:after="0" w:line="240" w:lineRule="auto"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76&amp;n=142900&amp;dst=1005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77C92C2A179DAF3D148979E4391B5D71454CA124D997CE773FD75EAC9E6B02EEB1E48F4101968DCEA18833655E41D9218EF370826E7EE9F766DByBz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77C92C2A179DAF3D149774F2554657734D16AB23DF959F2F608C03FB976155A9FEBDCF0D0F93869AF0CE67630814837482EF769C6Cy7zC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42671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53E43-BBE1-4F9C-A69C-33C6A1C8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6390</Words>
  <Characters>36424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Филиппова Наталья Владимировна</cp:lastModifiedBy>
  <cp:revision>2</cp:revision>
  <cp:lastPrinted>2025-01-24T08:08:00Z</cp:lastPrinted>
  <dcterms:created xsi:type="dcterms:W3CDTF">2025-02-03T15:18:00Z</dcterms:created>
  <dcterms:modified xsi:type="dcterms:W3CDTF">2025-02-03T15:18:00Z</dcterms:modified>
</cp:coreProperties>
</file>