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</w:t>
            </w:r>
            <w:proofErr w:type="gramEnd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_________________  № ______________</w:t>
            </w:r>
            <w:bookmarkStart w:id="1" w:name="NUM"/>
            <w:bookmarkEnd w:id="1"/>
          </w:p>
          <w:p w:rsidR="00C91DD6" w:rsidRDefault="00C91DD6" w:rsidP="00C91DD6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36"/>
      </w:tblGrid>
      <w:tr w:rsidR="00C805CC" w:rsidTr="005C6DB6">
        <w:tc>
          <w:tcPr>
            <w:tcW w:w="4536" w:type="dxa"/>
            <w:hideMark/>
          </w:tcPr>
          <w:p w:rsidR="00C805CC" w:rsidRPr="00C42857" w:rsidRDefault="008A4DEB" w:rsidP="00CF134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kern w:val="28"/>
                <w:sz w:val="28"/>
                <w:szCs w:val="28"/>
              </w:rPr>
              <w:t>О внесении изменений</w:t>
            </w:r>
            <w:r w:rsidRPr="00DA4D79">
              <w:rPr>
                <w:kern w:val="28"/>
                <w:sz w:val="28"/>
                <w:szCs w:val="28"/>
              </w:rPr>
              <w:t xml:space="preserve"> в</w:t>
            </w:r>
            <w:r w:rsidR="00CF1342">
              <w:rPr>
                <w:kern w:val="28"/>
                <w:sz w:val="28"/>
                <w:szCs w:val="28"/>
              </w:rPr>
              <w:t xml:space="preserve"> </w:t>
            </w:r>
            <w:r w:rsidR="00CF1342">
              <w:rPr>
                <w:sz w:val="28"/>
                <w:szCs w:val="28"/>
              </w:rPr>
              <w:t>перечень мероприятий по соблюдению условий соглашений о предоставлении бюджету Смоленской области бюджетного кредита на финансовое обеспечение</w:t>
            </w:r>
            <w:proofErr w:type="gramEnd"/>
            <w:r w:rsidR="00CF1342">
              <w:rPr>
                <w:sz w:val="28"/>
                <w:szCs w:val="28"/>
              </w:rPr>
              <w:t xml:space="preserve"> реализации инфраструктурных проектов (мероприятий) за счет временно свободных средств единого счета федерального бюджета, заключенных между Федеральным казначейством и Министерством финансов Смоленской области</w:t>
            </w:r>
          </w:p>
        </w:tc>
      </w:tr>
    </w:tbl>
    <w:p w:rsidR="00C805CC" w:rsidRDefault="00C805CC" w:rsidP="00C805CC">
      <w:pPr>
        <w:rPr>
          <w:sz w:val="28"/>
          <w:szCs w:val="28"/>
        </w:rPr>
      </w:pPr>
    </w:p>
    <w:p w:rsidR="00651E97" w:rsidRDefault="00651E97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</w:p>
    <w:p w:rsidR="00BD46F5" w:rsidRPr="009C1B9C" w:rsidRDefault="00BD46F5" w:rsidP="00BD46F5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</w:t>
      </w:r>
      <w:r w:rsidR="003E787F">
        <w:rPr>
          <w:sz w:val="28"/>
          <w:szCs w:val="28"/>
        </w:rPr>
        <w:t xml:space="preserve">перечень мероприятий по соблюдению условий соглашений о предоставлении бюджету Смоленской области бюджетного кредита на финансовое обеспечение реализации инфраструктурных проектов (мероприятий) за счет временно свободных средств единого счета федерального бюджета, заключенных между Федеральным казначейством и Министерством финансов Смоленской области, утвержденный </w:t>
      </w:r>
      <w:r>
        <w:rPr>
          <w:kern w:val="28"/>
          <w:sz w:val="28"/>
          <w:szCs w:val="28"/>
        </w:rPr>
        <w:t>распоряжение</w:t>
      </w:r>
      <w:r w:rsidR="003E787F">
        <w:rPr>
          <w:kern w:val="28"/>
          <w:sz w:val="28"/>
          <w:szCs w:val="28"/>
        </w:rPr>
        <w:t>м</w:t>
      </w:r>
      <w:r>
        <w:rPr>
          <w:kern w:val="28"/>
          <w:sz w:val="28"/>
          <w:szCs w:val="28"/>
        </w:rPr>
        <w:t xml:space="preserve"> Правительства Смоленской области от 24.12.2025 №</w:t>
      </w:r>
      <w:r w:rsidR="00066E5E">
        <w:rPr>
          <w:kern w:val="28"/>
          <w:sz w:val="28"/>
          <w:szCs w:val="28"/>
        </w:rPr>
        <w:t> </w:t>
      </w:r>
      <w:r>
        <w:rPr>
          <w:kern w:val="28"/>
          <w:sz w:val="28"/>
          <w:szCs w:val="28"/>
        </w:rPr>
        <w:t>1887-рп «</w:t>
      </w:r>
      <w:r>
        <w:rPr>
          <w:sz w:val="28"/>
          <w:szCs w:val="28"/>
        </w:rPr>
        <w:t>О</w:t>
      </w:r>
      <w:r w:rsidRPr="00C42857">
        <w:rPr>
          <w:sz w:val="28"/>
          <w:szCs w:val="28"/>
        </w:rPr>
        <w:t xml:space="preserve"> мерах по реализации</w:t>
      </w:r>
      <w:r w:rsidR="00066E5E">
        <w:rPr>
          <w:sz w:val="28"/>
          <w:szCs w:val="28"/>
        </w:rPr>
        <w:t xml:space="preserve"> с</w:t>
      </w:r>
      <w:r w:rsidRPr="00C42857">
        <w:rPr>
          <w:sz w:val="28"/>
          <w:szCs w:val="28"/>
        </w:rPr>
        <w:t>оглашени</w:t>
      </w:r>
      <w:r w:rsidR="00066E5E">
        <w:rPr>
          <w:sz w:val="28"/>
          <w:szCs w:val="28"/>
        </w:rPr>
        <w:t>й</w:t>
      </w:r>
      <w:r w:rsidRPr="00C42857">
        <w:rPr>
          <w:sz w:val="28"/>
          <w:szCs w:val="28"/>
        </w:rPr>
        <w:t xml:space="preserve"> о предоставлении бюджету </w:t>
      </w:r>
      <w:r>
        <w:rPr>
          <w:sz w:val="28"/>
          <w:szCs w:val="28"/>
        </w:rPr>
        <w:t xml:space="preserve">Смоленской </w:t>
      </w:r>
      <w:r w:rsidRPr="00C42857">
        <w:rPr>
          <w:sz w:val="28"/>
          <w:szCs w:val="28"/>
        </w:rPr>
        <w:t>области бюджетного кредита</w:t>
      </w:r>
      <w:proofErr w:type="gramEnd"/>
      <w:r w:rsidRPr="00C42857">
        <w:rPr>
          <w:sz w:val="28"/>
          <w:szCs w:val="28"/>
        </w:rPr>
        <w:t xml:space="preserve"> на финансовое обеспечение реализации инфраструктурных проектов (мероприятий) за счет временно свободных средств единого счета федерального бюджета</w:t>
      </w:r>
      <w:r>
        <w:rPr>
          <w:sz w:val="28"/>
          <w:szCs w:val="28"/>
        </w:rPr>
        <w:t>, заключенн</w:t>
      </w:r>
      <w:r w:rsidR="00066E5E">
        <w:rPr>
          <w:sz w:val="28"/>
          <w:szCs w:val="28"/>
        </w:rPr>
        <w:t>ых</w:t>
      </w:r>
      <w:r>
        <w:rPr>
          <w:sz w:val="28"/>
          <w:szCs w:val="28"/>
        </w:rPr>
        <w:t xml:space="preserve"> между Федеральным казначейством и  Министерством финансов Смоленской области»</w:t>
      </w:r>
      <w:r w:rsidRPr="0061535E">
        <w:rPr>
          <w:kern w:val="28"/>
          <w:sz w:val="28"/>
          <w:szCs w:val="28"/>
        </w:rPr>
        <w:t xml:space="preserve"> </w:t>
      </w:r>
      <w:r w:rsidR="00066E5E">
        <w:rPr>
          <w:kern w:val="28"/>
          <w:sz w:val="28"/>
          <w:szCs w:val="28"/>
        </w:rPr>
        <w:t xml:space="preserve">(в редакции распоряжения </w:t>
      </w:r>
      <w:r w:rsidR="00066E5E" w:rsidRPr="0061535E">
        <w:rPr>
          <w:kern w:val="28"/>
          <w:sz w:val="28"/>
          <w:szCs w:val="28"/>
        </w:rPr>
        <w:t>Правительства Смоленской области от</w:t>
      </w:r>
      <w:r w:rsidR="00066E5E">
        <w:rPr>
          <w:kern w:val="28"/>
          <w:sz w:val="28"/>
          <w:szCs w:val="28"/>
        </w:rPr>
        <w:t> </w:t>
      </w:r>
      <w:r w:rsidR="00066E5E" w:rsidRPr="0061535E">
        <w:rPr>
          <w:kern w:val="28"/>
          <w:sz w:val="28"/>
          <w:szCs w:val="28"/>
        </w:rPr>
        <w:t>13.0</w:t>
      </w:r>
      <w:r w:rsidR="00066E5E">
        <w:rPr>
          <w:kern w:val="28"/>
          <w:sz w:val="28"/>
          <w:szCs w:val="28"/>
        </w:rPr>
        <w:t>3</w:t>
      </w:r>
      <w:r w:rsidR="00066E5E" w:rsidRPr="0061535E">
        <w:rPr>
          <w:kern w:val="28"/>
          <w:sz w:val="28"/>
          <w:szCs w:val="28"/>
        </w:rPr>
        <w:t>.202</w:t>
      </w:r>
      <w:r w:rsidR="00066E5E">
        <w:rPr>
          <w:kern w:val="28"/>
          <w:sz w:val="28"/>
          <w:szCs w:val="28"/>
        </w:rPr>
        <w:t>6</w:t>
      </w:r>
      <w:r w:rsidR="00066E5E" w:rsidRPr="0061535E">
        <w:rPr>
          <w:kern w:val="28"/>
          <w:sz w:val="28"/>
          <w:szCs w:val="28"/>
        </w:rPr>
        <w:t xml:space="preserve"> № </w:t>
      </w:r>
      <w:r w:rsidR="00066E5E">
        <w:rPr>
          <w:kern w:val="28"/>
          <w:sz w:val="28"/>
          <w:szCs w:val="28"/>
        </w:rPr>
        <w:t>252-рп</w:t>
      </w:r>
      <w:r w:rsidR="00066E5E" w:rsidRPr="0061535E">
        <w:rPr>
          <w:kern w:val="28"/>
          <w:sz w:val="28"/>
          <w:szCs w:val="28"/>
        </w:rPr>
        <w:t>)</w:t>
      </w:r>
      <w:r w:rsidR="00CF1342">
        <w:rPr>
          <w:kern w:val="28"/>
          <w:sz w:val="28"/>
          <w:szCs w:val="28"/>
        </w:rPr>
        <w:t>,</w:t>
      </w:r>
      <w:r w:rsidR="00066E5E" w:rsidRPr="0061535E">
        <w:rPr>
          <w:kern w:val="28"/>
          <w:sz w:val="28"/>
          <w:szCs w:val="28"/>
        </w:rPr>
        <w:t xml:space="preserve"> </w:t>
      </w:r>
      <w:r w:rsidRPr="0061535E">
        <w:rPr>
          <w:sz w:val="28"/>
          <w:szCs w:val="28"/>
        </w:rPr>
        <w:t>следующие изменения:</w:t>
      </w:r>
      <w:r w:rsidRPr="00740A72">
        <w:rPr>
          <w:sz w:val="28"/>
          <w:szCs w:val="28"/>
        </w:rPr>
        <w:t xml:space="preserve"> </w:t>
      </w:r>
    </w:p>
    <w:p w:rsidR="00066E5E" w:rsidRDefault="001B6D77" w:rsidP="00066E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066E5E">
        <w:rPr>
          <w:sz w:val="28"/>
          <w:szCs w:val="28"/>
        </w:rPr>
        <w:t>пункт</w:t>
      </w:r>
      <w:r w:rsidR="003E787F">
        <w:rPr>
          <w:sz w:val="28"/>
          <w:szCs w:val="28"/>
        </w:rPr>
        <w:t>ы</w:t>
      </w:r>
      <w:r w:rsidR="00066E5E">
        <w:rPr>
          <w:sz w:val="28"/>
          <w:szCs w:val="28"/>
        </w:rPr>
        <w:t xml:space="preserve"> 1</w:t>
      </w:r>
      <w:r w:rsidR="00CF1342">
        <w:rPr>
          <w:sz w:val="28"/>
          <w:szCs w:val="28"/>
        </w:rPr>
        <w:t xml:space="preserve"> </w:t>
      </w:r>
      <w:r w:rsidR="003E787F">
        <w:rPr>
          <w:sz w:val="28"/>
          <w:szCs w:val="28"/>
        </w:rPr>
        <w:t>-</w:t>
      </w:r>
      <w:r w:rsidR="00CF1342">
        <w:rPr>
          <w:sz w:val="28"/>
          <w:szCs w:val="28"/>
        </w:rPr>
        <w:t xml:space="preserve"> </w:t>
      </w:r>
      <w:r w:rsidR="003E787F">
        <w:rPr>
          <w:sz w:val="28"/>
          <w:szCs w:val="28"/>
        </w:rPr>
        <w:t>3</w:t>
      </w:r>
      <w:r w:rsidR="00066E5E">
        <w:rPr>
          <w:sz w:val="28"/>
          <w:szCs w:val="28"/>
        </w:rPr>
        <w:t xml:space="preserve"> изложить в следующей редакции: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49"/>
        <w:gridCol w:w="4596"/>
        <w:gridCol w:w="2825"/>
        <w:gridCol w:w="2244"/>
      </w:tblGrid>
      <w:tr w:rsidR="00BA7EEF" w:rsidRPr="002A6BF9" w:rsidTr="00BD2036">
        <w:tc>
          <w:tcPr>
            <w:tcW w:w="649" w:type="dxa"/>
          </w:tcPr>
          <w:p w:rsidR="00BA7EEF" w:rsidRPr="002A6BF9" w:rsidRDefault="00BA7EEF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 w:rsidRPr="002A6BF9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596" w:type="dxa"/>
          </w:tcPr>
          <w:p w:rsidR="00BA7EEF" w:rsidRPr="002A6BF9" w:rsidRDefault="00BA7EEF" w:rsidP="007A41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 xml:space="preserve">Обеспечение направления средств бюджетного кредита на финансовое обеспечение реализации инфраструктурных проектов (мероприятий) за счет временно свободных средств единого счета федерального бюджета (далее – казначейский инфраструктурный кредит) на финансовое обеспечение реализации инфраструктурных проектов (мероприятий), </w:t>
            </w:r>
            <w:r w:rsidR="007A416E">
              <w:rPr>
                <w:sz w:val="24"/>
                <w:szCs w:val="24"/>
              </w:rPr>
              <w:t>в том числе:</w:t>
            </w:r>
          </w:p>
        </w:tc>
        <w:tc>
          <w:tcPr>
            <w:tcW w:w="2825" w:type="dxa"/>
          </w:tcPr>
          <w:p w:rsidR="00BA7EEF" w:rsidRPr="002A6BF9" w:rsidRDefault="00BA7EEF" w:rsidP="00066E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A7EEF" w:rsidRPr="002A6BF9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A7EEF" w:rsidRPr="002A6BF9" w:rsidTr="00BD2036">
        <w:tc>
          <w:tcPr>
            <w:tcW w:w="649" w:type="dxa"/>
          </w:tcPr>
          <w:p w:rsidR="00BA7EEF" w:rsidRPr="002A6BF9" w:rsidRDefault="00BA7EEF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1.1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A7EEF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A6BF9">
              <w:rPr>
                <w:sz w:val="24"/>
                <w:szCs w:val="24"/>
              </w:rPr>
              <w:t>нфраструктурных проектов (мероприятий)</w:t>
            </w:r>
            <w:r>
              <w:rPr>
                <w:sz w:val="24"/>
                <w:szCs w:val="24"/>
              </w:rPr>
              <w:t xml:space="preserve">, </w:t>
            </w:r>
            <w:r w:rsidR="00BA7EEF" w:rsidRPr="002A6BF9">
              <w:rPr>
                <w:sz w:val="24"/>
                <w:szCs w:val="24"/>
              </w:rPr>
              <w:t>отобранных в 2021 - 2024 годах в соответствии с постановлением  Правительства Российской Федерации от 14.07.2021 №</w:t>
            </w:r>
            <w:r w:rsidR="00BA7EEF">
              <w:rPr>
                <w:sz w:val="24"/>
                <w:szCs w:val="24"/>
              </w:rPr>
              <w:t> </w:t>
            </w:r>
            <w:r w:rsidR="00BA7EEF" w:rsidRPr="002A6BF9">
              <w:rPr>
                <w:sz w:val="24"/>
                <w:szCs w:val="24"/>
              </w:rPr>
              <w:t xml:space="preserve">1189 «Об утверждении Правил отбора (одобрения) инфраструктурных проектов (мероприятий), источником финансового обеспечения </w:t>
            </w:r>
            <w:proofErr w:type="gramStart"/>
            <w:r w:rsidR="00BA7EEF" w:rsidRPr="002A6BF9">
              <w:rPr>
                <w:sz w:val="24"/>
                <w:szCs w:val="24"/>
              </w:rPr>
              <w:t>расходов</w:t>
            </w:r>
            <w:proofErr w:type="gramEnd"/>
            <w:r w:rsidR="00BA7EEF" w:rsidRPr="002A6BF9">
              <w:rPr>
                <w:sz w:val="24"/>
                <w:szCs w:val="24"/>
              </w:rPr>
              <w:t xml:space="preserve">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и изменения параметров (характеристик) отобранных (одобренных) инфраструктурных проектов (</w:t>
            </w:r>
            <w:r w:rsidR="00BA7EEF" w:rsidRPr="006274B6">
              <w:rPr>
                <w:sz w:val="24"/>
                <w:szCs w:val="24"/>
              </w:rPr>
              <w:t xml:space="preserve">мероприятий) и о </w:t>
            </w:r>
            <w:proofErr w:type="gramStart"/>
            <w:r w:rsidR="00BA7EEF" w:rsidRPr="006274B6">
              <w:rPr>
                <w:sz w:val="24"/>
                <w:szCs w:val="24"/>
              </w:rPr>
              <w:t>внесении</w:t>
            </w:r>
            <w:proofErr w:type="gramEnd"/>
            <w:r w:rsidR="00BA7EEF" w:rsidRPr="006274B6">
              <w:rPr>
                <w:sz w:val="24"/>
                <w:szCs w:val="24"/>
              </w:rPr>
              <w:t xml:space="preserve"> изменений в Положение о Правительственной комиссии по региональному развитию в Российской Федерации»</w:t>
            </w:r>
            <w:r w:rsidR="00772908" w:rsidRPr="006274B6">
              <w:rPr>
                <w:sz w:val="24"/>
                <w:szCs w:val="24"/>
              </w:rPr>
              <w:t xml:space="preserve"> (далее – отобранные (одобренные) инфраструктурные проекты (мероприятия)</w:t>
            </w:r>
            <w:r w:rsidR="006274B6" w:rsidRPr="006274B6">
              <w:rPr>
                <w:sz w:val="24"/>
                <w:szCs w:val="24"/>
              </w:rPr>
              <w:t xml:space="preserve"> </w:t>
            </w:r>
            <w:r w:rsidR="00353E2D" w:rsidRPr="002A6BF9">
              <w:rPr>
                <w:sz w:val="24"/>
                <w:szCs w:val="24"/>
              </w:rPr>
              <w:t>в соответствии</w:t>
            </w:r>
            <w:r w:rsidR="00353E2D" w:rsidRPr="006274B6">
              <w:rPr>
                <w:sz w:val="24"/>
                <w:szCs w:val="24"/>
              </w:rPr>
              <w:t xml:space="preserve"> </w:t>
            </w:r>
            <w:r w:rsidR="00353E2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</w:t>
            </w:r>
            <w:r w:rsidR="006274B6" w:rsidRPr="006274B6">
              <w:rPr>
                <w:sz w:val="24"/>
                <w:szCs w:val="24"/>
              </w:rPr>
              <w:t>остановлени</w:t>
            </w:r>
            <w:r w:rsidR="00353E2D">
              <w:rPr>
                <w:sz w:val="24"/>
                <w:szCs w:val="24"/>
              </w:rPr>
              <w:t>ем</w:t>
            </w:r>
            <w:r w:rsidR="006274B6" w:rsidRPr="006274B6">
              <w:rPr>
                <w:sz w:val="24"/>
                <w:szCs w:val="24"/>
              </w:rPr>
              <w:t xml:space="preserve"> №</w:t>
            </w:r>
            <w:r w:rsidR="00353E2D">
              <w:rPr>
                <w:sz w:val="24"/>
                <w:szCs w:val="24"/>
              </w:rPr>
              <w:t> </w:t>
            </w:r>
            <w:r w:rsidR="006274B6" w:rsidRPr="006274B6">
              <w:rPr>
                <w:sz w:val="24"/>
                <w:szCs w:val="24"/>
              </w:rPr>
              <w:t>1189)</w:t>
            </w:r>
          </w:p>
        </w:tc>
        <w:tc>
          <w:tcPr>
            <w:tcW w:w="2825" w:type="dxa"/>
            <w:vMerge w:val="restart"/>
          </w:tcPr>
          <w:p w:rsidR="00BA7EEF" w:rsidRPr="002A6BF9" w:rsidRDefault="00BA7EEF" w:rsidP="00066E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области, областное государственное бюджетное учреждение «Управление капитального строительства Смоленской области» (далее – ОГБУ «УКС Смоленской области»)</w:t>
            </w:r>
          </w:p>
        </w:tc>
        <w:tc>
          <w:tcPr>
            <w:tcW w:w="2244" w:type="dxa"/>
          </w:tcPr>
          <w:p w:rsidR="00BA7EEF" w:rsidRPr="002A6BF9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2025</w:t>
            </w:r>
            <w:r w:rsidR="006274B6">
              <w:rPr>
                <w:sz w:val="24"/>
                <w:szCs w:val="24"/>
              </w:rPr>
              <w:t xml:space="preserve"> - 2026</w:t>
            </w:r>
            <w:r w:rsidRPr="002A6BF9">
              <w:rPr>
                <w:sz w:val="24"/>
                <w:szCs w:val="24"/>
              </w:rPr>
              <w:t xml:space="preserve"> год</w:t>
            </w:r>
            <w:r w:rsidR="006274B6">
              <w:rPr>
                <w:sz w:val="24"/>
                <w:szCs w:val="24"/>
              </w:rPr>
              <w:t>ы</w:t>
            </w:r>
          </w:p>
        </w:tc>
      </w:tr>
      <w:tr w:rsidR="00BA7EEF" w:rsidRPr="002A6BF9" w:rsidTr="00BD2036">
        <w:tc>
          <w:tcPr>
            <w:tcW w:w="649" w:type="dxa"/>
          </w:tcPr>
          <w:p w:rsidR="00BA7EEF" w:rsidRPr="002A6BF9" w:rsidRDefault="00BA7EEF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1.2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A7EEF" w:rsidRPr="00772908" w:rsidRDefault="00CF1342" w:rsidP="005666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A6BF9">
              <w:rPr>
                <w:sz w:val="24"/>
                <w:szCs w:val="24"/>
              </w:rPr>
              <w:t>нфраструктурных проектов (мероприятий)</w:t>
            </w:r>
            <w:r>
              <w:rPr>
                <w:sz w:val="24"/>
                <w:szCs w:val="24"/>
              </w:rPr>
              <w:t xml:space="preserve">, </w:t>
            </w:r>
            <w:r w:rsidR="00CF5281">
              <w:rPr>
                <w:sz w:val="24"/>
                <w:szCs w:val="24"/>
              </w:rPr>
              <w:t xml:space="preserve">отобранных (одобренных) президиумом (штабом) Правительственной комиссии по </w:t>
            </w:r>
            <w:r w:rsidR="00CF5281" w:rsidRPr="00CF5281">
              <w:rPr>
                <w:sz w:val="24"/>
                <w:szCs w:val="24"/>
              </w:rPr>
              <w:t xml:space="preserve">региональному развитию в Российской Федерации в соответствии с </w:t>
            </w:r>
            <w:hyperlink r:id="rId9" w:history="1">
              <w:r w:rsidR="00CF5281" w:rsidRPr="00CF5281">
                <w:rPr>
                  <w:sz w:val="24"/>
                  <w:szCs w:val="24"/>
                </w:rPr>
                <w:t>постановлением</w:t>
              </w:r>
            </w:hyperlink>
            <w:r w:rsidR="00CF5281" w:rsidRPr="00CF5281">
              <w:rPr>
                <w:sz w:val="24"/>
                <w:szCs w:val="24"/>
              </w:rPr>
              <w:t xml:space="preserve"> Правительства Российской Федерации от 28</w:t>
            </w:r>
            <w:r w:rsidR="00CF5281">
              <w:rPr>
                <w:sz w:val="24"/>
                <w:szCs w:val="24"/>
              </w:rPr>
              <w:t>.04.</w:t>
            </w:r>
            <w:r w:rsidR="00CF5281" w:rsidRPr="00CF5281">
              <w:rPr>
                <w:sz w:val="24"/>
                <w:szCs w:val="24"/>
              </w:rPr>
              <w:t xml:space="preserve">2025 </w:t>
            </w:r>
            <w:r w:rsidR="00CF5281">
              <w:rPr>
                <w:sz w:val="24"/>
                <w:szCs w:val="24"/>
              </w:rPr>
              <w:t>№ </w:t>
            </w:r>
            <w:r w:rsidR="00CF5281" w:rsidRPr="00CF5281">
              <w:rPr>
                <w:sz w:val="24"/>
                <w:szCs w:val="24"/>
              </w:rPr>
              <w:t xml:space="preserve">566 </w:t>
            </w:r>
            <w:r w:rsidR="00CF5281">
              <w:rPr>
                <w:sz w:val="24"/>
                <w:szCs w:val="24"/>
              </w:rPr>
              <w:t>«</w:t>
            </w:r>
            <w:r w:rsidR="00CF5281" w:rsidRPr="00CF5281">
              <w:rPr>
                <w:sz w:val="24"/>
                <w:szCs w:val="24"/>
              </w:rPr>
              <w:t>Об утверждении Правил</w:t>
            </w:r>
            <w:r w:rsidR="00CF5281">
              <w:rPr>
                <w:sz w:val="24"/>
                <w:szCs w:val="24"/>
              </w:rPr>
              <w:t xml:space="preserve"> отбора (одобрения) инфраструктурных проектов (мероприятий), источником финансового обеспечения </w:t>
            </w:r>
            <w:proofErr w:type="gramStart"/>
            <w:r w:rsidR="00CF5281">
              <w:rPr>
                <w:sz w:val="24"/>
                <w:szCs w:val="24"/>
              </w:rPr>
              <w:t>расходов</w:t>
            </w:r>
            <w:proofErr w:type="gramEnd"/>
            <w:r w:rsidR="00CF5281">
              <w:rPr>
                <w:sz w:val="24"/>
                <w:szCs w:val="24"/>
              </w:rPr>
              <w:t xml:space="preserve"> на реализацию которых являются бюджетные кредиты на финансовое обеспечение реализации инфраструктурных проектов за счет </w:t>
            </w:r>
            <w:r w:rsidR="00CF5281">
              <w:rPr>
                <w:sz w:val="24"/>
                <w:szCs w:val="24"/>
              </w:rPr>
              <w:lastRenderedPageBreak/>
              <w:t xml:space="preserve">временно свободных средств единого счета федерального бюджета, и изменения </w:t>
            </w:r>
            <w:proofErr w:type="gramStart"/>
            <w:r w:rsidR="00CF5281">
              <w:rPr>
                <w:sz w:val="24"/>
                <w:szCs w:val="24"/>
              </w:rPr>
              <w:t xml:space="preserve">параметров (характеристик) отобранных (одобренных) инфраструктурных проектов (мероприятий)», реализуемых по направлениям, указанным в подпунктах «б» - «д» пункта 3 </w:t>
            </w:r>
            <w:r w:rsidR="00CF5281" w:rsidRPr="00C26517">
              <w:rPr>
                <w:sz w:val="24"/>
                <w:szCs w:val="24"/>
              </w:rPr>
              <w:t>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бюджета, а также их использования и возврата</w:t>
            </w:r>
            <w:r w:rsidR="00CF5281">
              <w:rPr>
                <w:sz w:val="24"/>
                <w:szCs w:val="24"/>
              </w:rPr>
              <w:t xml:space="preserve">, утвержденных </w:t>
            </w:r>
            <w:r w:rsidR="00CF5281" w:rsidRPr="006274B6">
              <w:rPr>
                <w:sz w:val="24"/>
                <w:szCs w:val="24"/>
              </w:rPr>
              <w:t>постановлением Правительства Российской Федерации от </w:t>
            </w:r>
            <w:r w:rsidR="00CF5281">
              <w:rPr>
                <w:sz w:val="24"/>
                <w:szCs w:val="24"/>
              </w:rPr>
              <w:t>25</w:t>
            </w:r>
            <w:r w:rsidR="00CF5281" w:rsidRPr="006274B6">
              <w:rPr>
                <w:sz w:val="24"/>
                <w:szCs w:val="24"/>
              </w:rPr>
              <w:t>.0</w:t>
            </w:r>
            <w:r w:rsidR="00CF5281">
              <w:rPr>
                <w:sz w:val="24"/>
                <w:szCs w:val="24"/>
              </w:rPr>
              <w:t>1</w:t>
            </w:r>
            <w:r w:rsidR="00CF5281" w:rsidRPr="006274B6">
              <w:rPr>
                <w:sz w:val="24"/>
                <w:szCs w:val="24"/>
              </w:rPr>
              <w:t>.2025 № </w:t>
            </w:r>
            <w:r w:rsidR="00CF5281">
              <w:rPr>
                <w:sz w:val="24"/>
                <w:szCs w:val="24"/>
              </w:rPr>
              <w:t>48</w:t>
            </w:r>
            <w:r w:rsidR="00CF5281" w:rsidRPr="006274B6">
              <w:rPr>
                <w:sz w:val="24"/>
                <w:szCs w:val="24"/>
              </w:rPr>
              <w:t xml:space="preserve"> (далее – отобранные (одобренные) инфраструктурные</w:t>
            </w:r>
            <w:proofErr w:type="gramEnd"/>
            <w:r w:rsidR="00CF5281" w:rsidRPr="006274B6">
              <w:rPr>
                <w:sz w:val="24"/>
                <w:szCs w:val="24"/>
              </w:rPr>
              <w:t xml:space="preserve"> проекты (мероприятия) </w:t>
            </w:r>
            <w:r w:rsidR="00353E2D" w:rsidRPr="002A6BF9">
              <w:rPr>
                <w:sz w:val="24"/>
                <w:szCs w:val="24"/>
              </w:rPr>
              <w:t>в соответствии</w:t>
            </w:r>
            <w:r w:rsidR="00353E2D">
              <w:rPr>
                <w:sz w:val="24"/>
                <w:szCs w:val="24"/>
              </w:rPr>
              <w:t xml:space="preserve"> с </w:t>
            </w:r>
            <w:r w:rsidR="00CF5281">
              <w:rPr>
                <w:sz w:val="24"/>
                <w:szCs w:val="24"/>
              </w:rPr>
              <w:t>Правила</w:t>
            </w:r>
            <w:r w:rsidR="00814615">
              <w:rPr>
                <w:sz w:val="24"/>
                <w:szCs w:val="24"/>
              </w:rPr>
              <w:t>ми</w:t>
            </w:r>
            <w:r w:rsidR="00CF5281" w:rsidRPr="006274B6">
              <w:rPr>
                <w:sz w:val="24"/>
                <w:szCs w:val="24"/>
              </w:rPr>
              <w:t>)</w:t>
            </w:r>
          </w:p>
        </w:tc>
        <w:tc>
          <w:tcPr>
            <w:tcW w:w="2825" w:type="dxa"/>
            <w:vMerge/>
          </w:tcPr>
          <w:p w:rsidR="00BA7EEF" w:rsidRPr="002A6BF9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A7EEF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7861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7861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2028 годы</w:t>
            </w:r>
          </w:p>
        </w:tc>
      </w:tr>
      <w:tr w:rsidR="003E787F" w:rsidRPr="002A6BF9" w:rsidTr="00BD2036">
        <w:tc>
          <w:tcPr>
            <w:tcW w:w="649" w:type="dxa"/>
          </w:tcPr>
          <w:p w:rsidR="003E787F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596" w:type="dxa"/>
          </w:tcPr>
          <w:p w:rsidR="003E787F" w:rsidRPr="006274B6" w:rsidRDefault="00BD2036" w:rsidP="001B6D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4B6">
              <w:rPr>
                <w:sz w:val="24"/>
                <w:szCs w:val="24"/>
              </w:rPr>
              <w:t>Обеспечение достижения</w:t>
            </w:r>
            <w:r w:rsidR="00814615">
              <w:rPr>
                <w:sz w:val="24"/>
                <w:szCs w:val="24"/>
              </w:rPr>
              <w:t xml:space="preserve"> </w:t>
            </w:r>
            <w:r w:rsidRPr="006274B6">
              <w:rPr>
                <w:sz w:val="24"/>
                <w:szCs w:val="24"/>
              </w:rPr>
              <w:t xml:space="preserve">предусмотренных приложением </w:t>
            </w:r>
            <w:r>
              <w:rPr>
                <w:sz w:val="24"/>
                <w:szCs w:val="24"/>
              </w:rPr>
              <w:t>№</w:t>
            </w:r>
            <w:r w:rsidRPr="006274B6">
              <w:rPr>
                <w:sz w:val="24"/>
                <w:szCs w:val="24"/>
              </w:rPr>
              <w:t xml:space="preserve"> 2.2 к Соглашению о реализации инфраструктурных проектов (мероприятий), источником финансового обеспечения </w:t>
            </w:r>
            <w:proofErr w:type="gramStart"/>
            <w:r w:rsidRPr="006274B6">
              <w:rPr>
                <w:sz w:val="24"/>
                <w:szCs w:val="24"/>
              </w:rPr>
              <w:t>расходов</w:t>
            </w:r>
            <w:proofErr w:type="gramEnd"/>
            <w:r w:rsidRPr="006274B6">
              <w:rPr>
                <w:sz w:val="24"/>
                <w:szCs w:val="24"/>
              </w:rPr>
              <w:t xml:space="preserve">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на территории Смоленской области, от</w:t>
            </w:r>
            <w:r w:rsidR="00814615">
              <w:rPr>
                <w:sz w:val="24"/>
                <w:szCs w:val="24"/>
              </w:rPr>
              <w:t> </w:t>
            </w:r>
            <w:r w:rsidRPr="006274B6">
              <w:rPr>
                <w:sz w:val="24"/>
                <w:szCs w:val="24"/>
              </w:rPr>
              <w:t xml:space="preserve">24.10.2025 </w:t>
            </w:r>
            <w:r>
              <w:rPr>
                <w:sz w:val="24"/>
                <w:szCs w:val="24"/>
              </w:rPr>
              <w:t>№ </w:t>
            </w:r>
            <w:r w:rsidRPr="006274B6">
              <w:rPr>
                <w:sz w:val="24"/>
                <w:szCs w:val="24"/>
              </w:rPr>
              <w:t>2025-00276 (далее - Соглашение о реализации инфраструктурных проектов)</w:t>
            </w:r>
            <w:r>
              <w:rPr>
                <w:sz w:val="24"/>
                <w:szCs w:val="24"/>
              </w:rPr>
              <w:t xml:space="preserve"> </w:t>
            </w:r>
            <w:r w:rsidR="00814615" w:rsidRPr="006274B6">
              <w:rPr>
                <w:sz w:val="24"/>
                <w:szCs w:val="24"/>
              </w:rPr>
              <w:t>значений показателей</w:t>
            </w:r>
            <w:r w:rsidR="00CF1342">
              <w:rPr>
                <w:sz w:val="24"/>
                <w:szCs w:val="24"/>
              </w:rPr>
              <w:t>:</w:t>
            </w:r>
          </w:p>
        </w:tc>
        <w:tc>
          <w:tcPr>
            <w:tcW w:w="2825" w:type="dxa"/>
          </w:tcPr>
          <w:p w:rsidR="003E787F" w:rsidRPr="002A6BF9" w:rsidRDefault="003E787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3E787F" w:rsidRDefault="003E787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2.1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274B6">
              <w:rPr>
                <w:sz w:val="24"/>
                <w:szCs w:val="24"/>
              </w:rPr>
              <w:t xml:space="preserve">начений показателей </w:t>
            </w:r>
            <w:r w:rsidR="00BD2036" w:rsidRPr="006274B6">
              <w:rPr>
                <w:sz w:val="24"/>
                <w:szCs w:val="24"/>
              </w:rPr>
              <w:t>реализации отобранных (одобренных) инфраструктурных проектов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 w:rsidRPr="006274B6">
              <w:rPr>
                <w:sz w:val="24"/>
                <w:szCs w:val="24"/>
              </w:rPr>
              <w:t xml:space="preserve"> </w:t>
            </w:r>
            <w:r w:rsidR="00C03ED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</w:t>
            </w:r>
            <w:r w:rsidR="00C03EDD" w:rsidRPr="006274B6">
              <w:rPr>
                <w:sz w:val="24"/>
                <w:szCs w:val="24"/>
              </w:rPr>
              <w:t>остановлени</w:t>
            </w:r>
            <w:r w:rsidR="00C03EDD">
              <w:rPr>
                <w:sz w:val="24"/>
                <w:szCs w:val="24"/>
              </w:rPr>
              <w:t>ем</w:t>
            </w:r>
            <w:r w:rsidR="00C03EDD" w:rsidRPr="006274B6">
              <w:rPr>
                <w:sz w:val="24"/>
                <w:szCs w:val="24"/>
              </w:rPr>
              <w:t xml:space="preserve"> №</w:t>
            </w:r>
            <w:r w:rsidR="00C03EDD">
              <w:rPr>
                <w:sz w:val="24"/>
                <w:szCs w:val="24"/>
              </w:rPr>
              <w:t> </w:t>
            </w:r>
            <w:r w:rsidR="00C03EDD" w:rsidRPr="006274B6">
              <w:rPr>
                <w:sz w:val="24"/>
                <w:szCs w:val="24"/>
              </w:rPr>
              <w:t>1189</w:t>
            </w:r>
          </w:p>
        </w:tc>
        <w:tc>
          <w:tcPr>
            <w:tcW w:w="2825" w:type="dxa"/>
            <w:vMerge w:val="restart"/>
          </w:tcPr>
          <w:p w:rsidR="00BD2036" w:rsidRDefault="00CF1342" w:rsidP="00BD20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</w:t>
            </w:r>
            <w:r w:rsidR="00BD2036">
              <w:rPr>
                <w:sz w:val="24"/>
                <w:szCs w:val="24"/>
              </w:rPr>
              <w:t xml:space="preserve">, </w:t>
            </w:r>
          </w:p>
          <w:p w:rsidR="00BD2036" w:rsidRPr="002A6BF9" w:rsidRDefault="00BD2036" w:rsidP="00BD20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ОГБУ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«УКС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2244" w:type="dxa"/>
          </w:tcPr>
          <w:p w:rsidR="00BD2036" w:rsidRPr="002A6BF9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- 2039</w:t>
            </w:r>
            <w:r w:rsidRPr="002A6BF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2.2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274B6">
              <w:rPr>
                <w:sz w:val="24"/>
                <w:szCs w:val="24"/>
              </w:rPr>
              <w:t xml:space="preserve">начений показателей </w:t>
            </w:r>
            <w:r w:rsidR="00BD2036" w:rsidRPr="006274B6">
              <w:rPr>
                <w:sz w:val="24"/>
                <w:szCs w:val="24"/>
              </w:rPr>
              <w:t>реализации отобранны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(одобренны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>) инфраструктурны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проект</w:t>
            </w:r>
            <w:r w:rsidR="00BD2036">
              <w:rPr>
                <w:sz w:val="24"/>
                <w:szCs w:val="24"/>
              </w:rPr>
              <w:t>ов</w:t>
            </w:r>
            <w:r w:rsidR="00BD2036" w:rsidRPr="006274B6">
              <w:rPr>
                <w:sz w:val="24"/>
                <w:szCs w:val="24"/>
              </w:rPr>
              <w:t xml:space="preserve">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>
              <w:rPr>
                <w:sz w:val="24"/>
                <w:szCs w:val="24"/>
              </w:rPr>
              <w:t xml:space="preserve"> с Правилами</w:t>
            </w:r>
          </w:p>
        </w:tc>
        <w:tc>
          <w:tcPr>
            <w:tcW w:w="2825" w:type="dxa"/>
            <w:vMerge/>
          </w:tcPr>
          <w:p w:rsidR="00BD2036" w:rsidRPr="002A6BF9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D2036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2026 - 2041 годы</w:t>
            </w: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4596" w:type="dxa"/>
          </w:tcPr>
          <w:p w:rsidR="00BD2036" w:rsidRPr="002A6BF9" w:rsidRDefault="00BD2036" w:rsidP="00C03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реализации</w:t>
            </w:r>
            <w:r w:rsidR="00C03EDD">
              <w:rPr>
                <w:sz w:val="24"/>
                <w:szCs w:val="24"/>
              </w:rPr>
              <w:t xml:space="preserve"> в соответствии с  </w:t>
            </w:r>
            <w:r>
              <w:rPr>
                <w:sz w:val="24"/>
                <w:szCs w:val="24"/>
              </w:rPr>
              <w:t>график</w:t>
            </w:r>
            <w:r w:rsidR="00C03EDD">
              <w:rPr>
                <w:sz w:val="24"/>
                <w:szCs w:val="24"/>
              </w:rPr>
              <w:t>ом</w:t>
            </w:r>
            <w:r w:rsidR="00971B2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являющ</w:t>
            </w:r>
            <w:r w:rsidR="00C03EDD">
              <w:rPr>
                <w:sz w:val="24"/>
                <w:szCs w:val="24"/>
              </w:rPr>
              <w:t>имся</w:t>
            </w:r>
            <w:r w:rsidR="00971B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приложением №</w:t>
            </w:r>
            <w:r w:rsidR="00C03E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1.2 к Соглашению о реализации инфраструктурных проектов, содержащим контрольные точки: </w:t>
            </w:r>
          </w:p>
        </w:tc>
        <w:tc>
          <w:tcPr>
            <w:tcW w:w="2825" w:type="dxa"/>
          </w:tcPr>
          <w:p w:rsidR="00BD2036" w:rsidRPr="002A6BF9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D2036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3.1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D2036" w:rsidRPr="006274B6">
              <w:rPr>
                <w:sz w:val="24"/>
                <w:szCs w:val="24"/>
              </w:rPr>
              <w:t>тобранных (одобренных) инфраструктурных проектов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 w:rsidRPr="006274B6">
              <w:rPr>
                <w:sz w:val="24"/>
                <w:szCs w:val="24"/>
              </w:rPr>
              <w:t xml:space="preserve"> </w:t>
            </w:r>
            <w:r w:rsidR="00C03ED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</w:t>
            </w:r>
            <w:r w:rsidR="00C03EDD" w:rsidRPr="006274B6">
              <w:rPr>
                <w:sz w:val="24"/>
                <w:szCs w:val="24"/>
              </w:rPr>
              <w:t>остановлени</w:t>
            </w:r>
            <w:r w:rsidR="00C03EDD">
              <w:rPr>
                <w:sz w:val="24"/>
                <w:szCs w:val="24"/>
              </w:rPr>
              <w:t>ем</w:t>
            </w:r>
            <w:r w:rsidR="00C03EDD" w:rsidRPr="006274B6">
              <w:rPr>
                <w:sz w:val="24"/>
                <w:szCs w:val="24"/>
              </w:rPr>
              <w:t xml:space="preserve"> №</w:t>
            </w:r>
            <w:r w:rsidR="00C03EDD">
              <w:rPr>
                <w:sz w:val="24"/>
                <w:szCs w:val="24"/>
              </w:rPr>
              <w:t> </w:t>
            </w:r>
            <w:r w:rsidR="00C03EDD" w:rsidRPr="006274B6">
              <w:rPr>
                <w:sz w:val="24"/>
                <w:szCs w:val="24"/>
              </w:rPr>
              <w:t>1189</w:t>
            </w:r>
          </w:p>
        </w:tc>
        <w:tc>
          <w:tcPr>
            <w:tcW w:w="2825" w:type="dxa"/>
            <w:vMerge w:val="restart"/>
          </w:tcPr>
          <w:p w:rsidR="00BD2036" w:rsidRDefault="00CF1342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</w:t>
            </w:r>
            <w:r w:rsidR="00BD2036">
              <w:rPr>
                <w:sz w:val="24"/>
                <w:szCs w:val="24"/>
              </w:rPr>
              <w:t xml:space="preserve">, </w:t>
            </w:r>
          </w:p>
          <w:p w:rsidR="00BD2036" w:rsidRPr="002A6BF9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ОГБУ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«УКС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2244" w:type="dxa"/>
          </w:tcPr>
          <w:p w:rsidR="00BD2036" w:rsidRPr="002A6BF9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- 2026</w:t>
            </w:r>
            <w:r w:rsidRPr="002A6BF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BD203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3.2</w:t>
            </w:r>
            <w:r w:rsidR="005666B0">
              <w:rPr>
                <w:bCs/>
                <w:iCs/>
                <w:sz w:val="24"/>
                <w:szCs w:val="24"/>
              </w:rPr>
              <w:t>.</w:t>
            </w:r>
            <w:bookmarkStart w:id="2" w:name="_GoBack"/>
            <w:bookmarkEnd w:id="2"/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D2036" w:rsidRPr="006274B6">
              <w:rPr>
                <w:sz w:val="24"/>
                <w:szCs w:val="24"/>
              </w:rPr>
              <w:t>тобранны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(одобренны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>) инфраструктурны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проект</w:t>
            </w:r>
            <w:r w:rsidR="00BD2036">
              <w:rPr>
                <w:sz w:val="24"/>
                <w:szCs w:val="24"/>
              </w:rPr>
              <w:t>ов</w:t>
            </w:r>
            <w:r w:rsidR="00BD2036" w:rsidRPr="006274B6">
              <w:rPr>
                <w:sz w:val="24"/>
                <w:szCs w:val="24"/>
              </w:rPr>
              <w:t xml:space="preserve">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>
              <w:rPr>
                <w:sz w:val="24"/>
                <w:szCs w:val="24"/>
              </w:rPr>
              <w:t xml:space="preserve"> с Правилами</w:t>
            </w:r>
          </w:p>
        </w:tc>
        <w:tc>
          <w:tcPr>
            <w:tcW w:w="2825" w:type="dxa"/>
            <w:vMerge/>
          </w:tcPr>
          <w:p w:rsidR="00BD2036" w:rsidRPr="002A6BF9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D2036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F13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CF13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2028 годы</w:t>
            </w:r>
          </w:p>
        </w:tc>
      </w:tr>
    </w:tbl>
    <w:p w:rsidR="006274B6" w:rsidRDefault="006274B6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03EDD" w:rsidRDefault="001B6D77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03EDD">
        <w:rPr>
          <w:sz w:val="28"/>
          <w:szCs w:val="28"/>
        </w:rPr>
        <w:t xml:space="preserve">в </w:t>
      </w:r>
      <w:r w:rsidR="00530904">
        <w:rPr>
          <w:sz w:val="28"/>
          <w:szCs w:val="28"/>
        </w:rPr>
        <w:t>графе 2 п</w:t>
      </w:r>
      <w:r w:rsidR="00C03EDD">
        <w:rPr>
          <w:sz w:val="28"/>
          <w:szCs w:val="28"/>
        </w:rPr>
        <w:t>ункт</w:t>
      </w:r>
      <w:r w:rsidR="00530904">
        <w:rPr>
          <w:sz w:val="28"/>
          <w:szCs w:val="28"/>
        </w:rPr>
        <w:t>а</w:t>
      </w:r>
      <w:r w:rsidR="00C03EDD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</w:t>
      </w:r>
      <w:r w:rsidR="00C03EDD">
        <w:rPr>
          <w:sz w:val="28"/>
          <w:szCs w:val="28"/>
        </w:rPr>
        <w:t>слова «</w:t>
      </w:r>
      <w:r w:rsidR="00C03EDD" w:rsidRPr="00C03EDD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C03EDD" w:rsidRPr="00C03EDD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C03EDD" w:rsidRPr="00C03EDD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C03EDD" w:rsidRPr="00C03EDD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C03EDD" w:rsidRPr="00C03EDD">
        <w:rPr>
          <w:sz w:val="28"/>
          <w:szCs w:val="28"/>
        </w:rPr>
        <w:t>)</w:t>
      </w:r>
      <w:r w:rsidR="00C03EDD">
        <w:rPr>
          <w:sz w:val="28"/>
          <w:szCs w:val="28"/>
        </w:rPr>
        <w:t>»</w:t>
      </w:r>
      <w:r w:rsidR="004251F0">
        <w:rPr>
          <w:sz w:val="28"/>
          <w:szCs w:val="28"/>
        </w:rPr>
        <w:t xml:space="preserve"> </w:t>
      </w:r>
      <w:r w:rsidR="005B3E70">
        <w:rPr>
          <w:sz w:val="28"/>
          <w:szCs w:val="28"/>
        </w:rPr>
        <w:t xml:space="preserve">в </w:t>
      </w:r>
      <w:proofErr w:type="gramStart"/>
      <w:r w:rsidR="005B3E70">
        <w:rPr>
          <w:sz w:val="28"/>
          <w:szCs w:val="28"/>
        </w:rPr>
        <w:t>соответствующи</w:t>
      </w:r>
      <w:r w:rsidR="00530904">
        <w:rPr>
          <w:sz w:val="28"/>
          <w:szCs w:val="28"/>
        </w:rPr>
        <w:t>х</w:t>
      </w:r>
      <w:proofErr w:type="gramEnd"/>
      <w:r w:rsidR="00530904">
        <w:rPr>
          <w:sz w:val="28"/>
          <w:szCs w:val="28"/>
        </w:rPr>
        <w:t xml:space="preserve"> числе и </w:t>
      </w:r>
      <w:r w:rsidR="005B3E70">
        <w:rPr>
          <w:sz w:val="28"/>
          <w:szCs w:val="28"/>
        </w:rPr>
        <w:t xml:space="preserve">падеже </w:t>
      </w:r>
      <w:r w:rsidR="004251F0">
        <w:rPr>
          <w:sz w:val="28"/>
          <w:szCs w:val="28"/>
        </w:rPr>
        <w:t>заменить словами «</w:t>
      </w:r>
      <w:r w:rsidR="004251F0" w:rsidRPr="004251F0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4251F0" w:rsidRPr="004251F0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4251F0" w:rsidRPr="004251F0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4251F0" w:rsidRPr="004251F0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4251F0" w:rsidRPr="004251F0">
        <w:rPr>
          <w:sz w:val="28"/>
          <w:szCs w:val="28"/>
        </w:rPr>
        <w:t xml:space="preserve">) в соответствии с </w:t>
      </w:r>
      <w:r w:rsidR="00530904">
        <w:rPr>
          <w:sz w:val="28"/>
          <w:szCs w:val="28"/>
        </w:rPr>
        <w:t>п</w:t>
      </w:r>
      <w:r w:rsidR="004251F0" w:rsidRPr="004251F0">
        <w:rPr>
          <w:sz w:val="28"/>
          <w:szCs w:val="28"/>
        </w:rPr>
        <w:t>остановлением № 1189</w:t>
      </w:r>
      <w:r w:rsidR="004251F0">
        <w:rPr>
          <w:sz w:val="28"/>
          <w:szCs w:val="28"/>
        </w:rPr>
        <w:t>»</w:t>
      </w:r>
      <w:r w:rsidR="005B3E70">
        <w:rPr>
          <w:sz w:val="28"/>
          <w:szCs w:val="28"/>
        </w:rPr>
        <w:t xml:space="preserve"> в соответствующи</w:t>
      </w:r>
      <w:r w:rsidR="00530904">
        <w:rPr>
          <w:sz w:val="28"/>
          <w:szCs w:val="28"/>
        </w:rPr>
        <w:t xml:space="preserve">х числе и </w:t>
      </w:r>
      <w:r w:rsidR="005B3E70">
        <w:rPr>
          <w:sz w:val="28"/>
          <w:szCs w:val="28"/>
        </w:rPr>
        <w:t>падеже</w:t>
      </w:r>
      <w:r w:rsidR="004251F0">
        <w:rPr>
          <w:sz w:val="28"/>
          <w:szCs w:val="28"/>
        </w:rPr>
        <w:t>;</w:t>
      </w:r>
    </w:p>
    <w:p w:rsidR="004251F0" w:rsidRDefault="001B6D77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1F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251F0">
        <w:rPr>
          <w:sz w:val="28"/>
          <w:szCs w:val="28"/>
        </w:rPr>
        <w:t>дополнить пунктом 9</w:t>
      </w:r>
      <w:r w:rsidR="004251F0" w:rsidRPr="004251F0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49"/>
        <w:gridCol w:w="4553"/>
        <w:gridCol w:w="2825"/>
        <w:gridCol w:w="2287"/>
      </w:tblGrid>
      <w:tr w:rsidR="0045344F" w:rsidRPr="002A6BF9" w:rsidTr="00C55649">
        <w:tc>
          <w:tcPr>
            <w:tcW w:w="650" w:type="dxa"/>
          </w:tcPr>
          <w:p w:rsidR="0045344F" w:rsidRDefault="00530904" w:rsidP="00AF1262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  <w:r w:rsidR="0045344F" w:rsidRPr="001B6D77">
              <w:rPr>
                <w:bCs/>
                <w:iCs/>
                <w:sz w:val="24"/>
                <w:szCs w:val="24"/>
                <w:vertAlign w:val="superscript"/>
              </w:rPr>
              <w:t>1</w:t>
            </w:r>
            <w:r w:rsidRPr="00530904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64" w:type="dxa"/>
          </w:tcPr>
          <w:p w:rsidR="0045344F" w:rsidRPr="002A6BF9" w:rsidRDefault="0045344F" w:rsidP="00530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2A6BF9">
              <w:rPr>
                <w:sz w:val="24"/>
                <w:szCs w:val="24"/>
              </w:rPr>
              <w:t xml:space="preserve">Обеспечение заключения дополнительного соглашения к Соглашению о реализации инфраструктурных проектов в случае принятия президиумом (штабом) Правительственной комиссии по региональному развитию в Российской </w:t>
            </w:r>
            <w:r w:rsidRPr="001B6D77">
              <w:rPr>
                <w:sz w:val="24"/>
                <w:szCs w:val="24"/>
              </w:rPr>
              <w:t xml:space="preserve">Федерации решения, повлекшего изменение отдельных параметров (характеристик) </w:t>
            </w:r>
            <w:r w:rsidR="004251F0" w:rsidRPr="001B6D77">
              <w:rPr>
                <w:sz w:val="24"/>
                <w:szCs w:val="24"/>
              </w:rPr>
              <w:t xml:space="preserve">отобранного (одобренного) инфраструктурного проекта (мероприятия) в соответствии с Правилами </w:t>
            </w:r>
            <w:r w:rsidRPr="001B6D77">
              <w:rPr>
                <w:sz w:val="24"/>
                <w:szCs w:val="24"/>
              </w:rPr>
              <w:t>или его замену, а также изменение графика реализации</w:t>
            </w:r>
            <w:r w:rsidR="004251F0" w:rsidRPr="001B6D77">
              <w:rPr>
                <w:sz w:val="24"/>
                <w:szCs w:val="24"/>
              </w:rPr>
              <w:t xml:space="preserve"> отобранных (одобренных) инфраструктурных проектов (мероприятий) в соответствии с Правилами</w:t>
            </w:r>
            <w:r w:rsidRPr="001B6D77">
              <w:rPr>
                <w:sz w:val="24"/>
                <w:szCs w:val="24"/>
              </w:rPr>
              <w:t>, с отражением в приложении к</w:t>
            </w:r>
            <w:proofErr w:type="gramEnd"/>
            <w:r w:rsidRPr="001B6D77">
              <w:rPr>
                <w:sz w:val="24"/>
                <w:szCs w:val="24"/>
              </w:rPr>
              <w:t xml:space="preserve"> </w:t>
            </w:r>
            <w:proofErr w:type="gramStart"/>
            <w:r w:rsidRPr="001B6D77">
              <w:rPr>
                <w:sz w:val="24"/>
                <w:szCs w:val="24"/>
              </w:rPr>
              <w:t>указанному дополнительному соглашению соответствующих изменений, в том числе в отношении значений показателей реализации</w:t>
            </w:r>
            <w:r w:rsidR="004251F0" w:rsidRPr="001B6D77">
              <w:rPr>
                <w:sz w:val="24"/>
                <w:szCs w:val="24"/>
              </w:rPr>
              <w:t xml:space="preserve"> отобранных (одобренных) инфраструктурных проектов (мероприятий) в соответствии с Правилами</w:t>
            </w:r>
            <w:r w:rsidRPr="001B6D77">
              <w:rPr>
                <w:sz w:val="24"/>
                <w:szCs w:val="24"/>
              </w:rPr>
              <w:t>, и уведомление</w:t>
            </w:r>
            <w:r w:rsidRPr="002A6BF9">
              <w:rPr>
                <w:sz w:val="24"/>
                <w:szCs w:val="24"/>
              </w:rPr>
              <w:t xml:space="preserve"> Федерального казначейства о заключении дополнительного соглашения к Соглашению о реализации инфраструктурных проектов в случае заключения такого дополнительного соглашения в ГИИС «Электронный бюджет» или путем направления копии заключенного дополнительного соглашения к Соглашению о реализации инфраструктурных проектов</w:t>
            </w:r>
            <w:proofErr w:type="gramEnd"/>
          </w:p>
        </w:tc>
        <w:tc>
          <w:tcPr>
            <w:tcW w:w="2811" w:type="dxa"/>
          </w:tcPr>
          <w:p w:rsidR="0045344F" w:rsidRPr="002A6BF9" w:rsidRDefault="0045344F" w:rsidP="009A1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области,</w:t>
            </w:r>
            <w:r w:rsidRPr="002A6BF9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2A6BF9">
              <w:rPr>
                <w:bCs/>
                <w:sz w:val="24"/>
                <w:szCs w:val="24"/>
              </w:rPr>
              <w:t>ОГБУ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«УКС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Смоленской области»</w:t>
            </w:r>
          </w:p>
        </w:tc>
        <w:tc>
          <w:tcPr>
            <w:tcW w:w="2289" w:type="dxa"/>
          </w:tcPr>
          <w:p w:rsidR="0045344F" w:rsidRPr="002A6BF9" w:rsidRDefault="0045344F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A6BF9">
              <w:rPr>
                <w:sz w:val="24"/>
                <w:szCs w:val="24"/>
              </w:rPr>
              <w:t>о мере необходимости</w:t>
            </w:r>
          </w:p>
        </w:tc>
      </w:tr>
    </w:tbl>
    <w:p w:rsidR="006274B6" w:rsidRDefault="006274B6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129A5" w:rsidRDefault="001B6D77" w:rsidP="001129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129A5">
        <w:rPr>
          <w:sz w:val="28"/>
          <w:szCs w:val="28"/>
        </w:rPr>
        <w:t xml:space="preserve">в </w:t>
      </w:r>
      <w:r w:rsidR="00530904">
        <w:rPr>
          <w:sz w:val="28"/>
          <w:szCs w:val="28"/>
        </w:rPr>
        <w:t xml:space="preserve">графе 2 </w:t>
      </w:r>
      <w:r w:rsidR="001129A5">
        <w:rPr>
          <w:sz w:val="28"/>
          <w:szCs w:val="28"/>
        </w:rPr>
        <w:t>пункт</w:t>
      </w:r>
      <w:r w:rsidR="00530904">
        <w:rPr>
          <w:sz w:val="28"/>
          <w:szCs w:val="28"/>
        </w:rPr>
        <w:t>а</w:t>
      </w:r>
      <w:r w:rsidR="001129A5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  <w:r w:rsidR="001129A5">
        <w:rPr>
          <w:sz w:val="28"/>
          <w:szCs w:val="28"/>
        </w:rPr>
        <w:t xml:space="preserve">слова </w:t>
      </w:r>
      <w:r w:rsidR="00530904">
        <w:rPr>
          <w:sz w:val="28"/>
          <w:szCs w:val="28"/>
        </w:rPr>
        <w:t>«</w:t>
      </w:r>
      <w:r w:rsidR="00530904" w:rsidRPr="00C03EDD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530904" w:rsidRPr="00C03EDD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530904" w:rsidRPr="00C03EDD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530904" w:rsidRPr="00C03EDD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530904" w:rsidRPr="00C03EDD">
        <w:rPr>
          <w:sz w:val="28"/>
          <w:szCs w:val="28"/>
        </w:rPr>
        <w:t>)</w:t>
      </w:r>
      <w:r w:rsidR="00530904">
        <w:rPr>
          <w:sz w:val="28"/>
          <w:szCs w:val="28"/>
        </w:rPr>
        <w:t xml:space="preserve">» в </w:t>
      </w:r>
      <w:proofErr w:type="gramStart"/>
      <w:r w:rsidR="00530904">
        <w:rPr>
          <w:sz w:val="28"/>
          <w:szCs w:val="28"/>
        </w:rPr>
        <w:t>соответствующих</w:t>
      </w:r>
      <w:proofErr w:type="gramEnd"/>
      <w:r w:rsidR="00530904">
        <w:rPr>
          <w:sz w:val="28"/>
          <w:szCs w:val="28"/>
        </w:rPr>
        <w:t xml:space="preserve"> числе и падеже заменить словами «</w:t>
      </w:r>
      <w:r w:rsidR="00530904" w:rsidRPr="004251F0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530904" w:rsidRPr="004251F0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530904" w:rsidRPr="004251F0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530904" w:rsidRPr="004251F0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530904" w:rsidRPr="004251F0">
        <w:rPr>
          <w:sz w:val="28"/>
          <w:szCs w:val="28"/>
        </w:rPr>
        <w:t xml:space="preserve">) в соответствии с </w:t>
      </w:r>
      <w:r w:rsidR="00530904">
        <w:rPr>
          <w:sz w:val="28"/>
          <w:szCs w:val="28"/>
        </w:rPr>
        <w:t>п</w:t>
      </w:r>
      <w:r w:rsidR="00530904" w:rsidRPr="004251F0">
        <w:rPr>
          <w:sz w:val="28"/>
          <w:szCs w:val="28"/>
        </w:rPr>
        <w:t>остановлением № 1189</w:t>
      </w:r>
      <w:r w:rsidR="00530904">
        <w:rPr>
          <w:sz w:val="28"/>
          <w:szCs w:val="28"/>
        </w:rPr>
        <w:t>» в соответствующих числе и падеже</w:t>
      </w:r>
      <w:r w:rsidR="001129A5">
        <w:rPr>
          <w:sz w:val="28"/>
          <w:szCs w:val="28"/>
        </w:rPr>
        <w:t>;</w:t>
      </w:r>
    </w:p>
    <w:p w:rsidR="001129A5" w:rsidRDefault="001B6D77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29A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129A5">
        <w:rPr>
          <w:sz w:val="28"/>
          <w:szCs w:val="28"/>
        </w:rPr>
        <w:t>дополнить пунктом 1</w:t>
      </w:r>
      <w:r w:rsidR="00530904">
        <w:rPr>
          <w:sz w:val="28"/>
          <w:szCs w:val="28"/>
        </w:rPr>
        <w:t>1</w:t>
      </w:r>
      <w:r w:rsidR="001129A5">
        <w:rPr>
          <w:sz w:val="28"/>
          <w:szCs w:val="28"/>
        </w:rPr>
        <w:t xml:space="preserve"> следующего содержания: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49"/>
        <w:gridCol w:w="4551"/>
        <w:gridCol w:w="2825"/>
        <w:gridCol w:w="2289"/>
      </w:tblGrid>
      <w:tr w:rsidR="001129A5" w:rsidRPr="002A6BF9" w:rsidTr="0017020A">
        <w:tc>
          <w:tcPr>
            <w:tcW w:w="650" w:type="dxa"/>
          </w:tcPr>
          <w:p w:rsidR="001129A5" w:rsidRDefault="001129A5" w:rsidP="0053090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  <w:r w:rsidR="00530904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564" w:type="dxa"/>
          </w:tcPr>
          <w:p w:rsidR="001129A5" w:rsidRPr="001B6D77" w:rsidRDefault="001129A5" w:rsidP="00530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B6D77">
              <w:rPr>
                <w:sz w:val="24"/>
                <w:szCs w:val="24"/>
              </w:rPr>
              <w:t>Обеспечение представления Губернатором Смоленской области отчета в форме электронного документа, подписанного усиленной квалифицированной электронной подписью, о направлении средств казначейского инфраструктурного кредита на финансовое обеспечение реализации отобранного (одобренного) инфраструктурного проекта (мероприя</w:t>
            </w:r>
            <w:r w:rsidR="00530904">
              <w:rPr>
                <w:sz w:val="24"/>
                <w:szCs w:val="24"/>
              </w:rPr>
              <w:t>тия) в соответствии с Правилами</w:t>
            </w:r>
            <w:r w:rsidRPr="001B6D77">
              <w:rPr>
                <w:sz w:val="24"/>
                <w:szCs w:val="24"/>
              </w:rPr>
              <w:t>, а также о достижении значений показателей реализации отобранных (одобренных) инфраструктурных проектов (мероприятий) в соответствии с Правилами и графика реализации отобранных (одобренных) инфраструктурных проектов (мероприятий) в соответствии</w:t>
            </w:r>
            <w:proofErr w:type="gramEnd"/>
            <w:r w:rsidRPr="001B6D77">
              <w:rPr>
                <w:sz w:val="24"/>
                <w:szCs w:val="24"/>
              </w:rPr>
              <w:t xml:space="preserve"> с Правилами в Министерство строительства и жилищно-коммунального хозяйства Российской Федерации, Федеральное казначейство и публично-правовую компанию «Фонд развития территорий» по форме, определяемой Министерством финансов Российской Федерации по согласованию с Министерством строительства и жилищно-коммунального хозяйства Российской Федерации, в ГИИС «Электронный бюджет»</w:t>
            </w:r>
          </w:p>
        </w:tc>
        <w:tc>
          <w:tcPr>
            <w:tcW w:w="2811" w:type="dxa"/>
          </w:tcPr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области,</w:t>
            </w:r>
          </w:p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bCs/>
                <w:sz w:val="24"/>
                <w:szCs w:val="24"/>
              </w:rPr>
              <w:t>ОГБУ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«УКС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Смоленской области»,</w:t>
            </w:r>
          </w:p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финансов Смоленской области</w:t>
            </w:r>
          </w:p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89" w:type="dxa"/>
          </w:tcPr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2A6BF9">
              <w:rPr>
                <w:sz w:val="24"/>
                <w:szCs w:val="24"/>
              </w:rPr>
              <w:t>жегодно до 1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апреля года, следующего за отчетным финансовым годом, до полного погашения задолженности по казначейскому инфраструктурному кредиту</w:t>
            </w:r>
          </w:p>
        </w:tc>
      </w:tr>
    </w:tbl>
    <w:p w:rsidR="001129A5" w:rsidRDefault="001129A5" w:rsidP="00C805CC">
      <w:pPr>
        <w:rPr>
          <w:sz w:val="28"/>
          <w:szCs w:val="28"/>
        </w:rPr>
      </w:pPr>
    </w:p>
    <w:p w:rsidR="001129A5" w:rsidRDefault="001129A5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D56736" w:rsidRDefault="00C805CC" w:rsidP="00C805CC">
      <w:pPr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 Анохин</w:t>
      </w:r>
    </w:p>
    <w:p w:rsidR="00C42857" w:rsidRDefault="00C42857" w:rsidP="00C805CC">
      <w:pPr>
        <w:rPr>
          <w:b/>
          <w:sz w:val="28"/>
          <w:szCs w:val="28"/>
        </w:rPr>
      </w:pPr>
    </w:p>
    <w:sectPr w:rsidR="00C42857" w:rsidSect="00020D04">
      <w:headerReference w:type="default" r:id="rId10"/>
      <w:headerReference w:type="first" r:id="rId11"/>
      <w:pgSz w:w="11906" w:h="16838" w:code="9"/>
      <w:pgMar w:top="567" w:right="567" w:bottom="1418" w:left="1134" w:header="7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43C" w:rsidRDefault="0038043C">
      <w:r>
        <w:separator/>
      </w:r>
    </w:p>
  </w:endnote>
  <w:endnote w:type="continuationSeparator" w:id="0">
    <w:p w:rsidR="0038043C" w:rsidRDefault="0038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43C" w:rsidRDefault="0038043C">
      <w:r>
        <w:separator/>
      </w:r>
    </w:p>
  </w:footnote>
  <w:footnote w:type="continuationSeparator" w:id="0">
    <w:p w:rsidR="0038043C" w:rsidRDefault="00380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664636"/>
      <w:docPartObj>
        <w:docPartGallery w:val="Page Numbers (Top of Page)"/>
        <w:docPartUnique/>
      </w:docPartObj>
    </w:sdtPr>
    <w:sdtEndPr/>
    <w:sdtContent>
      <w:p w:rsidR="00DD50F9" w:rsidRDefault="00452535">
        <w:pPr>
          <w:pStyle w:val="a3"/>
          <w:jc w:val="center"/>
        </w:pPr>
        <w:r>
          <w:fldChar w:fldCharType="begin"/>
        </w:r>
        <w:r w:rsidR="00DD50F9">
          <w:instrText>PAGE   \* MERGEFORMAT</w:instrText>
        </w:r>
        <w:r>
          <w:fldChar w:fldCharType="separate"/>
        </w:r>
        <w:r w:rsidR="005666B0">
          <w:rPr>
            <w:noProof/>
          </w:rPr>
          <w:t>5</w:t>
        </w:r>
        <w:r>
          <w:fldChar w:fldCharType="end"/>
        </w:r>
      </w:p>
    </w:sdtContent>
  </w:sdt>
  <w:p w:rsidR="00D56736" w:rsidRDefault="00D56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70" w:rsidRPr="006F6770" w:rsidRDefault="006F6770" w:rsidP="006F6770">
    <w:pPr>
      <w:pStyle w:val="a3"/>
      <w:jc w:val="right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20D04"/>
    <w:rsid w:val="0004725C"/>
    <w:rsid w:val="00066E5E"/>
    <w:rsid w:val="000748E9"/>
    <w:rsid w:val="00080616"/>
    <w:rsid w:val="00085CB0"/>
    <w:rsid w:val="000A5CCB"/>
    <w:rsid w:val="000A7130"/>
    <w:rsid w:val="000B3F82"/>
    <w:rsid w:val="000C7892"/>
    <w:rsid w:val="000F56A2"/>
    <w:rsid w:val="00100E13"/>
    <w:rsid w:val="001129A5"/>
    <w:rsid w:val="0011593E"/>
    <w:rsid w:val="00122064"/>
    <w:rsid w:val="00151C4B"/>
    <w:rsid w:val="00152486"/>
    <w:rsid w:val="00157B90"/>
    <w:rsid w:val="0018085F"/>
    <w:rsid w:val="001B6D77"/>
    <w:rsid w:val="001C4A71"/>
    <w:rsid w:val="001C5E2D"/>
    <w:rsid w:val="001D1A42"/>
    <w:rsid w:val="001D7726"/>
    <w:rsid w:val="001E0670"/>
    <w:rsid w:val="001F6D48"/>
    <w:rsid w:val="00210542"/>
    <w:rsid w:val="0021706D"/>
    <w:rsid w:val="00224829"/>
    <w:rsid w:val="002512E8"/>
    <w:rsid w:val="00277293"/>
    <w:rsid w:val="002864DF"/>
    <w:rsid w:val="002A5A1F"/>
    <w:rsid w:val="002A6BF9"/>
    <w:rsid w:val="002B3F27"/>
    <w:rsid w:val="002B448F"/>
    <w:rsid w:val="002C7446"/>
    <w:rsid w:val="002E2C9B"/>
    <w:rsid w:val="003016F4"/>
    <w:rsid w:val="00301C7B"/>
    <w:rsid w:val="00303497"/>
    <w:rsid w:val="00311775"/>
    <w:rsid w:val="003200F0"/>
    <w:rsid w:val="00320801"/>
    <w:rsid w:val="00332E71"/>
    <w:rsid w:val="0034473E"/>
    <w:rsid w:val="00344E49"/>
    <w:rsid w:val="00353E2D"/>
    <w:rsid w:val="003563D4"/>
    <w:rsid w:val="00364B00"/>
    <w:rsid w:val="00366B75"/>
    <w:rsid w:val="0038043C"/>
    <w:rsid w:val="003907D3"/>
    <w:rsid w:val="003A632E"/>
    <w:rsid w:val="003A7B2E"/>
    <w:rsid w:val="003B2514"/>
    <w:rsid w:val="003B6243"/>
    <w:rsid w:val="003C4C3F"/>
    <w:rsid w:val="003E65A2"/>
    <w:rsid w:val="003E787F"/>
    <w:rsid w:val="003F297A"/>
    <w:rsid w:val="00401AC8"/>
    <w:rsid w:val="004251F0"/>
    <w:rsid w:val="00426200"/>
    <w:rsid w:val="00426273"/>
    <w:rsid w:val="00452535"/>
    <w:rsid w:val="0045344F"/>
    <w:rsid w:val="0049527E"/>
    <w:rsid w:val="004A1580"/>
    <w:rsid w:val="004C54E3"/>
    <w:rsid w:val="004D212A"/>
    <w:rsid w:val="005232C4"/>
    <w:rsid w:val="00530904"/>
    <w:rsid w:val="005312A2"/>
    <w:rsid w:val="005666B0"/>
    <w:rsid w:val="00566735"/>
    <w:rsid w:val="00566C49"/>
    <w:rsid w:val="005929FA"/>
    <w:rsid w:val="005A3D46"/>
    <w:rsid w:val="005B1AC9"/>
    <w:rsid w:val="005B3E70"/>
    <w:rsid w:val="005B40DD"/>
    <w:rsid w:val="005B4FB7"/>
    <w:rsid w:val="005C0E30"/>
    <w:rsid w:val="005C6DB6"/>
    <w:rsid w:val="005C71F8"/>
    <w:rsid w:val="005E18FC"/>
    <w:rsid w:val="005E5955"/>
    <w:rsid w:val="0060027E"/>
    <w:rsid w:val="00604CCA"/>
    <w:rsid w:val="006239F5"/>
    <w:rsid w:val="006274B6"/>
    <w:rsid w:val="0064432D"/>
    <w:rsid w:val="00651E97"/>
    <w:rsid w:val="0066700B"/>
    <w:rsid w:val="00667056"/>
    <w:rsid w:val="006724B0"/>
    <w:rsid w:val="0067695B"/>
    <w:rsid w:val="00685083"/>
    <w:rsid w:val="00694582"/>
    <w:rsid w:val="00694DC4"/>
    <w:rsid w:val="006A1E0F"/>
    <w:rsid w:val="006B7858"/>
    <w:rsid w:val="006E15A7"/>
    <w:rsid w:val="006E181B"/>
    <w:rsid w:val="006F6770"/>
    <w:rsid w:val="00721E82"/>
    <w:rsid w:val="007242EC"/>
    <w:rsid w:val="00751F04"/>
    <w:rsid w:val="00772908"/>
    <w:rsid w:val="00784823"/>
    <w:rsid w:val="0078617D"/>
    <w:rsid w:val="007936AE"/>
    <w:rsid w:val="007A416E"/>
    <w:rsid w:val="007C2917"/>
    <w:rsid w:val="007E147A"/>
    <w:rsid w:val="007F21DB"/>
    <w:rsid w:val="00814615"/>
    <w:rsid w:val="00827E0F"/>
    <w:rsid w:val="008376B6"/>
    <w:rsid w:val="00861362"/>
    <w:rsid w:val="00862E90"/>
    <w:rsid w:val="0088685A"/>
    <w:rsid w:val="00893EB3"/>
    <w:rsid w:val="008A4DEB"/>
    <w:rsid w:val="008B5CDA"/>
    <w:rsid w:val="008C50CA"/>
    <w:rsid w:val="008D5CB0"/>
    <w:rsid w:val="008E0737"/>
    <w:rsid w:val="008F14F8"/>
    <w:rsid w:val="008F2A79"/>
    <w:rsid w:val="0092186A"/>
    <w:rsid w:val="00925410"/>
    <w:rsid w:val="00925511"/>
    <w:rsid w:val="0094509C"/>
    <w:rsid w:val="00961882"/>
    <w:rsid w:val="00971B23"/>
    <w:rsid w:val="00991A91"/>
    <w:rsid w:val="0099400F"/>
    <w:rsid w:val="009A1C75"/>
    <w:rsid w:val="009A3E8C"/>
    <w:rsid w:val="009B6E84"/>
    <w:rsid w:val="009C560C"/>
    <w:rsid w:val="009D165D"/>
    <w:rsid w:val="009F6A52"/>
    <w:rsid w:val="00A057EB"/>
    <w:rsid w:val="00A16598"/>
    <w:rsid w:val="00A53D37"/>
    <w:rsid w:val="00A63146"/>
    <w:rsid w:val="00A831B9"/>
    <w:rsid w:val="00A8512E"/>
    <w:rsid w:val="00A9495F"/>
    <w:rsid w:val="00AA1D79"/>
    <w:rsid w:val="00AA70F5"/>
    <w:rsid w:val="00AB209B"/>
    <w:rsid w:val="00AD4914"/>
    <w:rsid w:val="00AD7032"/>
    <w:rsid w:val="00AF1262"/>
    <w:rsid w:val="00AF6838"/>
    <w:rsid w:val="00B03D39"/>
    <w:rsid w:val="00B31A73"/>
    <w:rsid w:val="00B31FEE"/>
    <w:rsid w:val="00B55D20"/>
    <w:rsid w:val="00B63EB7"/>
    <w:rsid w:val="00B70A59"/>
    <w:rsid w:val="00B92226"/>
    <w:rsid w:val="00BA7EEF"/>
    <w:rsid w:val="00BB3785"/>
    <w:rsid w:val="00BC2F14"/>
    <w:rsid w:val="00BD2036"/>
    <w:rsid w:val="00BD46F5"/>
    <w:rsid w:val="00BE4FE9"/>
    <w:rsid w:val="00BE5D71"/>
    <w:rsid w:val="00C03EDD"/>
    <w:rsid w:val="00C1462F"/>
    <w:rsid w:val="00C26517"/>
    <w:rsid w:val="00C3288A"/>
    <w:rsid w:val="00C35700"/>
    <w:rsid w:val="00C42857"/>
    <w:rsid w:val="00C55649"/>
    <w:rsid w:val="00C61631"/>
    <w:rsid w:val="00C7093E"/>
    <w:rsid w:val="00C72CC6"/>
    <w:rsid w:val="00C805CC"/>
    <w:rsid w:val="00C91DD6"/>
    <w:rsid w:val="00CB396C"/>
    <w:rsid w:val="00CC085D"/>
    <w:rsid w:val="00CE5C56"/>
    <w:rsid w:val="00CE6E0A"/>
    <w:rsid w:val="00CF05C2"/>
    <w:rsid w:val="00CF1342"/>
    <w:rsid w:val="00CF5281"/>
    <w:rsid w:val="00D1348C"/>
    <w:rsid w:val="00D31181"/>
    <w:rsid w:val="00D33ECE"/>
    <w:rsid w:val="00D46811"/>
    <w:rsid w:val="00D56736"/>
    <w:rsid w:val="00D6100E"/>
    <w:rsid w:val="00D622A1"/>
    <w:rsid w:val="00D938CF"/>
    <w:rsid w:val="00DB38B7"/>
    <w:rsid w:val="00DB5DF2"/>
    <w:rsid w:val="00DC7C44"/>
    <w:rsid w:val="00DD50F9"/>
    <w:rsid w:val="00DD5A90"/>
    <w:rsid w:val="00DE7359"/>
    <w:rsid w:val="00E1060B"/>
    <w:rsid w:val="00E34937"/>
    <w:rsid w:val="00E41BC9"/>
    <w:rsid w:val="00E52B16"/>
    <w:rsid w:val="00E67E32"/>
    <w:rsid w:val="00EA0676"/>
    <w:rsid w:val="00EA0B95"/>
    <w:rsid w:val="00EA40CB"/>
    <w:rsid w:val="00EC208F"/>
    <w:rsid w:val="00EF52A4"/>
    <w:rsid w:val="00F00181"/>
    <w:rsid w:val="00F0186F"/>
    <w:rsid w:val="00F057B4"/>
    <w:rsid w:val="00F45345"/>
    <w:rsid w:val="00F5068C"/>
    <w:rsid w:val="00F56C78"/>
    <w:rsid w:val="00F657B9"/>
    <w:rsid w:val="00FA4058"/>
    <w:rsid w:val="00FA6182"/>
    <w:rsid w:val="00FC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4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B8B37-AF09-4FB2-B793-B5260953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5</Pages>
  <Words>964</Words>
  <Characters>7774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Мельниченко Татьяна Георгиевна</cp:lastModifiedBy>
  <cp:revision>112</cp:revision>
  <cp:lastPrinted>2026-07-15T09:21:00Z</cp:lastPrinted>
  <dcterms:created xsi:type="dcterms:W3CDTF">2023-11-08T05:56:00Z</dcterms:created>
  <dcterms:modified xsi:type="dcterms:W3CDTF">2026-07-16T08:40:00Z</dcterms:modified>
</cp:coreProperties>
</file>