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6AB" w:rsidRPr="00121200" w:rsidRDefault="000E46AB" w:rsidP="000E46A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123E84F3" wp14:editId="037F28D6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AB" w:rsidRPr="003C2285" w:rsidRDefault="000E46AB" w:rsidP="000E46AB">
      <w:pPr>
        <w:spacing w:line="360" w:lineRule="auto"/>
        <w:jc w:val="center"/>
        <w:rPr>
          <w:sz w:val="24"/>
          <w:szCs w:val="24"/>
        </w:rPr>
      </w:pPr>
    </w:p>
    <w:p w:rsidR="000E46AB" w:rsidRPr="00E8770B" w:rsidRDefault="000E46AB" w:rsidP="000E46A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0E46AB" w:rsidRPr="00A057EB" w:rsidRDefault="000E46AB" w:rsidP="000E46A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0E46AB" w:rsidRPr="00721E82" w:rsidRDefault="000E46AB" w:rsidP="000E46AB">
      <w:pPr>
        <w:jc w:val="center"/>
        <w:rPr>
          <w:b/>
          <w:bCs/>
          <w:color w:val="000080"/>
          <w:sz w:val="16"/>
          <w:szCs w:val="16"/>
        </w:rPr>
      </w:pPr>
    </w:p>
    <w:p w:rsidR="000E46AB" w:rsidRDefault="000E46AB" w:rsidP="000E46A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BC3AB3">
        <w:rPr>
          <w:color w:val="000080"/>
          <w:sz w:val="24"/>
          <w:szCs w:val="24"/>
        </w:rPr>
        <w:t>26.12.2024</w:t>
      </w:r>
      <w:r>
        <w:rPr>
          <w:color w:val="000080"/>
          <w:sz w:val="24"/>
          <w:szCs w:val="24"/>
        </w:rPr>
        <w:t xml:space="preserve"> № </w:t>
      </w:r>
      <w:r w:rsidR="00BC3AB3">
        <w:rPr>
          <w:color w:val="000080"/>
          <w:sz w:val="24"/>
          <w:szCs w:val="24"/>
        </w:rPr>
        <w:t>1028</w:t>
      </w:r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</w:p>
    <w:tbl>
      <w:tblPr>
        <w:tblStyle w:val="a8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73"/>
      </w:tblGrid>
      <w:tr w:rsidR="004D24DA" w:rsidRPr="002D6B7D" w:rsidTr="000E46AB">
        <w:trPr>
          <w:trHeight w:val="1582"/>
        </w:trPr>
        <w:tc>
          <w:tcPr>
            <w:tcW w:w="10373" w:type="dxa"/>
          </w:tcPr>
          <w:p w:rsidR="00777236" w:rsidRDefault="00777236" w:rsidP="00846538">
            <w:pPr>
              <w:rPr>
                <w:sz w:val="28"/>
                <w:szCs w:val="28"/>
              </w:rPr>
            </w:pPr>
          </w:p>
          <w:p w:rsidR="000E46AB" w:rsidRDefault="000E46AB" w:rsidP="00846538">
            <w:pPr>
              <w:rPr>
                <w:sz w:val="28"/>
                <w:szCs w:val="28"/>
              </w:rPr>
            </w:pPr>
          </w:p>
          <w:p w:rsidR="000E46AB" w:rsidRDefault="000E46AB" w:rsidP="00846538">
            <w:pPr>
              <w:rPr>
                <w:sz w:val="28"/>
                <w:szCs w:val="28"/>
              </w:rPr>
            </w:pPr>
            <w:bookmarkStart w:id="2" w:name="_GoBack"/>
            <w:bookmarkEnd w:id="2"/>
          </w:p>
          <w:p w:rsidR="000E46AB" w:rsidRDefault="000E46AB" w:rsidP="00846538">
            <w:pPr>
              <w:rPr>
                <w:sz w:val="28"/>
                <w:szCs w:val="28"/>
              </w:rPr>
            </w:pPr>
          </w:p>
          <w:p w:rsidR="000E46AB" w:rsidRPr="002D6B7D" w:rsidRDefault="000E46AB" w:rsidP="00846538">
            <w:pPr>
              <w:rPr>
                <w:sz w:val="28"/>
                <w:szCs w:val="28"/>
              </w:rPr>
            </w:pPr>
          </w:p>
        </w:tc>
      </w:tr>
    </w:tbl>
    <w:p w:rsidR="00F949DC" w:rsidRDefault="00F949DC" w:rsidP="00F949DC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F949DC" w:rsidRDefault="00F949DC" w:rsidP="00F949DC">
      <w:pPr>
        <w:rPr>
          <w:bCs/>
          <w:sz w:val="28"/>
          <w:szCs w:val="28"/>
        </w:rPr>
      </w:pPr>
    </w:p>
    <w:p w:rsidR="00F949DC" w:rsidRDefault="00F949DC" w:rsidP="00F949DC">
      <w:pPr>
        <w:rPr>
          <w:bCs/>
          <w:sz w:val="28"/>
          <w:szCs w:val="28"/>
        </w:rPr>
      </w:pPr>
    </w:p>
    <w:p w:rsidR="00F949DC" w:rsidRDefault="00F949DC" w:rsidP="00F949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:rsidR="00F949DC" w:rsidRDefault="00F949DC" w:rsidP="00F94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715, от 30.12.2016 № 811, от 01.03.2017 № 87, от 29.06.2017 № 424, от 21.12.2017 № 883, от 20.02.2018 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719, от 26.12.2020 № 863, от 19.02.2021 № 85, от 14.04.2021 № 235, от 24.12.2021 № 839, от 24.03.2022 № 168, от 29.04.2022 № 259, от 06.10.2022 № 714, от 02.12.2022 № 893, от 20.12.2022 № 969, от 16.02.2023 № 58, от 11.05.2023 № 217, от 24.07.2023 № 421, от 05.10.2023 № 596, постановлений Правительства Смоленской области от 29.12.2023 № 306, от 07.02 2024 № 57), следующие изменения:</w:t>
      </w:r>
    </w:p>
    <w:p w:rsidR="009C7251" w:rsidRDefault="009C7251" w:rsidP="009C7251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в абзаце двадцать пятом раздела 1 слова «Постановлением Администрации Смоленской области от 29.12.2011 № 915» заменить словами «Постановлением Правительства Смоленской области от 13.05.2024 № 315»;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разделе 2: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подразделе 1: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«Расходы на обеспечение деятельности государственных органов»: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графе 5 цифры «</w:t>
      </w:r>
      <w:bookmarkStart w:id="3" w:name="_Hlk185522601"/>
      <w:r>
        <w:rPr>
          <w:sz w:val="28"/>
          <w:szCs w:val="28"/>
        </w:rPr>
        <w:t>203 625,33» заменить цифрами «206 958,33</w:t>
      </w:r>
      <w:bookmarkEnd w:id="3"/>
      <w:r>
        <w:rPr>
          <w:sz w:val="28"/>
          <w:szCs w:val="28"/>
        </w:rPr>
        <w:t>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6 цифры </w:t>
      </w:r>
      <w:bookmarkStart w:id="4" w:name="_Hlk185522616"/>
      <w:r>
        <w:rPr>
          <w:sz w:val="28"/>
          <w:szCs w:val="28"/>
        </w:rPr>
        <w:t>«67 875,11» заменить цифрами «71 208,11»</w:t>
      </w:r>
      <w:bookmarkEnd w:id="4"/>
      <w:r>
        <w:rPr>
          <w:sz w:val="28"/>
          <w:szCs w:val="28"/>
        </w:rPr>
        <w:t>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«203 625,33» заменить цифрами «206 958,33»;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«67 875,11» заменить цифрами «71 208,11»;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подразделе 2: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2.1: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«1 784 674,70» заменить цифрами «1 460 424,40»;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«400 000,00» заменить цифрами «75 749,70»;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2.3: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«2 184,00» заменить цифрами «1 664,00»;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«728,00» заменить цифрами «208,00»;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«1 793 056,90» заменить цифрами «1 468 286,60»;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«402 878,30» заменить цифрами «78 108,00»;</w:t>
      </w:r>
    </w:p>
    <w:p w:rsidR="009C7251" w:rsidRDefault="009C7251" w:rsidP="009C7251">
      <w:pPr>
        <w:ind w:firstLine="709"/>
        <w:jc w:val="both"/>
        <w:rPr>
          <w:sz w:val="28"/>
          <w:szCs w:val="28"/>
        </w:rPr>
      </w:pPr>
      <w:bookmarkStart w:id="5" w:name="_Hlk115788473"/>
      <w:r>
        <w:rPr>
          <w:sz w:val="28"/>
          <w:szCs w:val="28"/>
        </w:rPr>
        <w:t>- в позиции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»:</w:t>
      </w:r>
    </w:p>
    <w:p w:rsidR="009C7251" w:rsidRDefault="009C7251" w:rsidP="009C72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>
        <w:rPr>
          <w:b/>
          <w:bCs/>
          <w:sz w:val="28"/>
          <w:szCs w:val="28"/>
        </w:rPr>
        <w:t>1 996 682,23</w:t>
      </w:r>
      <w:r>
        <w:rPr>
          <w:sz w:val="28"/>
          <w:szCs w:val="28"/>
        </w:rPr>
        <w:t>» заменить цифрами «</w:t>
      </w:r>
      <w:r>
        <w:rPr>
          <w:b/>
          <w:bCs/>
          <w:sz w:val="28"/>
          <w:szCs w:val="28"/>
        </w:rPr>
        <w:t>1 675 244,93</w:t>
      </w:r>
      <w:r>
        <w:rPr>
          <w:sz w:val="28"/>
          <w:szCs w:val="28"/>
        </w:rPr>
        <w:t>»;</w:t>
      </w:r>
    </w:p>
    <w:p w:rsidR="009C7251" w:rsidRDefault="009C7251" w:rsidP="009C72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 в графе 6 цифры «</w:t>
      </w:r>
      <w:r>
        <w:rPr>
          <w:b/>
          <w:sz w:val="28"/>
          <w:szCs w:val="28"/>
        </w:rPr>
        <w:t>470 753,41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149 316,11</w:t>
      </w:r>
      <w:r>
        <w:rPr>
          <w:sz w:val="28"/>
          <w:szCs w:val="28"/>
        </w:rPr>
        <w:t>»</w:t>
      </w:r>
      <w:bookmarkEnd w:id="5"/>
      <w:r>
        <w:rPr>
          <w:sz w:val="28"/>
          <w:szCs w:val="28"/>
        </w:rPr>
        <w:t>.</w:t>
      </w:r>
    </w:p>
    <w:p w:rsidR="006E42F7" w:rsidRPr="00C5032C" w:rsidRDefault="006E42F7" w:rsidP="00F949DC">
      <w:pPr>
        <w:ind w:firstLine="709"/>
        <w:jc w:val="both"/>
        <w:rPr>
          <w:sz w:val="28"/>
          <w:szCs w:val="28"/>
          <w:lang w:eastAsia="en-US"/>
        </w:rPr>
      </w:pPr>
    </w:p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F949DC" w:rsidRPr="003A15B3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F949DC" w:rsidRPr="003A15B3" w:rsidTr="002A2FFB">
        <w:trPr>
          <w:trHeight w:val="346"/>
        </w:trPr>
        <w:tc>
          <w:tcPr>
            <w:tcW w:w="5233" w:type="dxa"/>
            <w:hideMark/>
          </w:tcPr>
          <w:p w:rsidR="00F949DC" w:rsidRDefault="00F949DC" w:rsidP="002A2FFB">
            <w:pPr>
              <w:widowControl w:val="0"/>
              <w:autoSpaceDE w:val="0"/>
              <w:autoSpaceDN w:val="0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949DC" w:rsidRPr="003A15B3" w:rsidRDefault="00F949DC" w:rsidP="002A2FFB">
            <w:pPr>
              <w:widowControl w:val="0"/>
              <w:autoSpaceDE w:val="0"/>
              <w:autoSpaceDN w:val="0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33" w:type="dxa"/>
          </w:tcPr>
          <w:p w:rsidR="00F949DC" w:rsidRPr="003A15B3" w:rsidRDefault="00F949DC" w:rsidP="002A2FF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F949DC" w:rsidRPr="003A15B3" w:rsidRDefault="00F949DC" w:rsidP="002A2FFB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3A15B3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9C7251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1D" w:rsidRDefault="00557F1D">
      <w:r>
        <w:separator/>
      </w:r>
    </w:p>
  </w:endnote>
  <w:endnote w:type="continuationSeparator" w:id="0">
    <w:p w:rsidR="00557F1D" w:rsidRDefault="0055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1D" w:rsidRDefault="00557F1D">
      <w:r>
        <w:separator/>
      </w:r>
    </w:p>
  </w:footnote>
  <w:footnote w:type="continuationSeparator" w:id="0">
    <w:p w:rsidR="00557F1D" w:rsidRDefault="0055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720714"/>
      <w:docPartObj>
        <w:docPartGallery w:val="Page Numbers (Top of Page)"/>
        <w:docPartUnique/>
      </w:docPartObj>
    </w:sdtPr>
    <w:sdtEndPr/>
    <w:sdtContent>
      <w:p w:rsidR="00F949DC" w:rsidRDefault="00F94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49DC" w:rsidRDefault="00F94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4DCC"/>
    <w:rsid w:val="000568B5"/>
    <w:rsid w:val="000C7892"/>
    <w:rsid w:val="000E2BFA"/>
    <w:rsid w:val="000E46AB"/>
    <w:rsid w:val="00121200"/>
    <w:rsid w:val="00122064"/>
    <w:rsid w:val="00191CC2"/>
    <w:rsid w:val="00244E8B"/>
    <w:rsid w:val="00281509"/>
    <w:rsid w:val="00283E6B"/>
    <w:rsid w:val="0029200D"/>
    <w:rsid w:val="002934B1"/>
    <w:rsid w:val="002D6B7D"/>
    <w:rsid w:val="002E43F4"/>
    <w:rsid w:val="00301C7B"/>
    <w:rsid w:val="00327946"/>
    <w:rsid w:val="003359A2"/>
    <w:rsid w:val="003563D4"/>
    <w:rsid w:val="00364B00"/>
    <w:rsid w:val="00364DC3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57F1D"/>
    <w:rsid w:val="0067695B"/>
    <w:rsid w:val="00696689"/>
    <w:rsid w:val="006C4B6C"/>
    <w:rsid w:val="006E1806"/>
    <w:rsid w:val="006E181B"/>
    <w:rsid w:val="006E42F7"/>
    <w:rsid w:val="00721E82"/>
    <w:rsid w:val="007363F9"/>
    <w:rsid w:val="00777236"/>
    <w:rsid w:val="00797EF1"/>
    <w:rsid w:val="007D1958"/>
    <w:rsid w:val="007D6480"/>
    <w:rsid w:val="00827E0F"/>
    <w:rsid w:val="00846538"/>
    <w:rsid w:val="0086188A"/>
    <w:rsid w:val="008A14E6"/>
    <w:rsid w:val="008C50CA"/>
    <w:rsid w:val="008D6FD6"/>
    <w:rsid w:val="00920C40"/>
    <w:rsid w:val="00951AC6"/>
    <w:rsid w:val="009B1100"/>
    <w:rsid w:val="009C7251"/>
    <w:rsid w:val="00A057EB"/>
    <w:rsid w:val="00A06652"/>
    <w:rsid w:val="00A16598"/>
    <w:rsid w:val="00A951DF"/>
    <w:rsid w:val="00AB4166"/>
    <w:rsid w:val="00AD65CF"/>
    <w:rsid w:val="00B3534E"/>
    <w:rsid w:val="00B63EB7"/>
    <w:rsid w:val="00BA46ED"/>
    <w:rsid w:val="00BB70FC"/>
    <w:rsid w:val="00BC3AB3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26E2D"/>
    <w:rsid w:val="00E45A99"/>
    <w:rsid w:val="00E853CA"/>
    <w:rsid w:val="00E863FB"/>
    <w:rsid w:val="00E8770B"/>
    <w:rsid w:val="00F577E9"/>
    <w:rsid w:val="00F908D4"/>
    <w:rsid w:val="00F91465"/>
    <w:rsid w:val="00F949DC"/>
    <w:rsid w:val="00FA5E88"/>
    <w:rsid w:val="00FB203F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71345"/>
  <w15:docId w15:val="{7A959BB2-DC9A-4DB8-838C-3156318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Мурашкина Алина Александровна 2</cp:lastModifiedBy>
  <cp:revision>3</cp:revision>
  <cp:lastPrinted>2024-12-25T12:21:00Z</cp:lastPrinted>
  <dcterms:created xsi:type="dcterms:W3CDTF">2024-12-26T08:15:00Z</dcterms:created>
  <dcterms:modified xsi:type="dcterms:W3CDTF">2025-04-02T13:12:00Z</dcterms:modified>
</cp:coreProperties>
</file>