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4298"/>
        <w:gridCol w:w="3262"/>
      </w:tblGrid>
      <w:tr w:rsidR="00180CDD" w:rsidRPr="00180CDD" w:rsidTr="007862DA">
        <w:trPr>
          <w:cantSplit/>
          <w:trHeight w:val="1250"/>
        </w:trPr>
        <w:tc>
          <w:tcPr>
            <w:tcW w:w="2628" w:type="dxa"/>
            <w:vMerge w:val="restart"/>
          </w:tcPr>
          <w:p w:rsidR="00180CDD" w:rsidRPr="00180CDD" w:rsidRDefault="00197C09" w:rsidP="00180CDD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4298" w:type="dxa"/>
            <w:vMerge w:val="restart"/>
          </w:tcPr>
          <w:p w:rsidR="00180CDD" w:rsidRPr="00180CDD" w:rsidRDefault="00952B49" w:rsidP="00180CDD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1156335</wp:posOffset>
                  </wp:positionH>
                  <wp:positionV relativeFrom="paragraph">
                    <wp:posOffset>4445</wp:posOffset>
                  </wp:positionV>
                  <wp:extent cx="781050" cy="85725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409" y="20903"/>
                      <wp:lineTo x="20409" y="0"/>
                      <wp:lineTo x="0" y="0"/>
                    </wp:wrapPolygon>
                  </wp:wrapThrough>
                  <wp:docPr id="2" name="Рисунок 1" descr="Gerb_o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o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2" w:type="dxa"/>
            <w:vAlign w:val="center"/>
          </w:tcPr>
          <w:p w:rsidR="00180CDD" w:rsidRPr="00B62AA3" w:rsidRDefault="00180CDD" w:rsidP="00180CDD">
            <w:pPr>
              <w:ind w:left="-61"/>
              <w:jc w:val="center"/>
            </w:pPr>
            <w:r w:rsidRPr="00B62AA3">
              <w:rPr>
                <w:sz w:val="22"/>
                <w:szCs w:val="22"/>
              </w:rPr>
              <w:t>Проект</w:t>
            </w:r>
          </w:p>
          <w:p w:rsidR="00180CDD" w:rsidRPr="00B62AA3" w:rsidRDefault="00180CDD" w:rsidP="00180CDD">
            <w:pPr>
              <w:ind w:left="-61"/>
              <w:jc w:val="center"/>
            </w:pPr>
            <w:r w:rsidRPr="00B62AA3">
              <w:rPr>
                <w:sz w:val="22"/>
                <w:szCs w:val="22"/>
              </w:rPr>
              <w:t xml:space="preserve">внесен </w:t>
            </w:r>
            <w:proofErr w:type="spellStart"/>
            <w:r w:rsidR="004426A1" w:rsidRPr="00B62AA3">
              <w:rPr>
                <w:sz w:val="22"/>
                <w:szCs w:val="22"/>
              </w:rPr>
              <w:t>и.о</w:t>
            </w:r>
            <w:proofErr w:type="spellEnd"/>
            <w:r w:rsidR="004426A1" w:rsidRPr="00B62AA3">
              <w:rPr>
                <w:sz w:val="22"/>
                <w:szCs w:val="22"/>
              </w:rPr>
              <w:t xml:space="preserve">. </w:t>
            </w:r>
            <w:r w:rsidRPr="00B62AA3">
              <w:rPr>
                <w:sz w:val="22"/>
                <w:szCs w:val="22"/>
              </w:rPr>
              <w:t>Губернатор</w:t>
            </w:r>
            <w:r w:rsidR="004426A1" w:rsidRPr="00B62AA3">
              <w:rPr>
                <w:sz w:val="22"/>
                <w:szCs w:val="22"/>
              </w:rPr>
              <w:t>а</w:t>
            </w:r>
          </w:p>
          <w:p w:rsidR="00180CDD" w:rsidRPr="00180CDD" w:rsidRDefault="00180CDD" w:rsidP="00180CDD">
            <w:pPr>
              <w:ind w:left="-61"/>
              <w:jc w:val="center"/>
            </w:pPr>
            <w:r w:rsidRPr="00B62AA3">
              <w:rPr>
                <w:sz w:val="22"/>
                <w:szCs w:val="22"/>
              </w:rPr>
              <w:t>Смоленской области</w:t>
            </w:r>
          </w:p>
        </w:tc>
      </w:tr>
      <w:tr w:rsidR="00180CDD" w:rsidRPr="00180CDD" w:rsidTr="007862DA">
        <w:trPr>
          <w:cantSplit/>
          <w:trHeight w:val="230"/>
        </w:trPr>
        <w:tc>
          <w:tcPr>
            <w:tcW w:w="2628" w:type="dxa"/>
            <w:vMerge/>
            <w:vAlign w:val="center"/>
          </w:tcPr>
          <w:p w:rsidR="00180CDD" w:rsidRPr="00180CDD" w:rsidRDefault="00180CDD" w:rsidP="00180CDD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4298" w:type="dxa"/>
            <w:vMerge/>
            <w:vAlign w:val="center"/>
          </w:tcPr>
          <w:p w:rsidR="00180CDD" w:rsidRPr="00180CDD" w:rsidRDefault="00180CDD" w:rsidP="00180CDD"/>
        </w:tc>
        <w:tc>
          <w:tcPr>
            <w:tcW w:w="3262" w:type="dxa"/>
          </w:tcPr>
          <w:p w:rsidR="00180CDD" w:rsidRPr="00180CDD" w:rsidRDefault="00180CDD" w:rsidP="00180CDD">
            <w:pPr>
              <w:jc w:val="center"/>
            </w:pPr>
          </w:p>
        </w:tc>
      </w:tr>
    </w:tbl>
    <w:p w:rsidR="00180CDD" w:rsidRPr="00180CDD" w:rsidRDefault="00180CDD" w:rsidP="00180CDD">
      <w:pPr>
        <w:jc w:val="center"/>
        <w:rPr>
          <w:b/>
          <w:sz w:val="32"/>
          <w:szCs w:val="32"/>
        </w:rPr>
      </w:pPr>
      <w:r w:rsidRPr="00180CDD">
        <w:rPr>
          <w:b/>
          <w:sz w:val="32"/>
          <w:szCs w:val="32"/>
        </w:rPr>
        <w:t>РОССИЙСКАЯ ФЕДЕРАЦИЯ</w:t>
      </w:r>
    </w:p>
    <w:p w:rsidR="00180CDD" w:rsidRDefault="00180CDD" w:rsidP="00180CDD">
      <w:pPr>
        <w:jc w:val="center"/>
        <w:rPr>
          <w:sz w:val="28"/>
          <w:szCs w:val="28"/>
        </w:rPr>
      </w:pPr>
    </w:p>
    <w:p w:rsidR="00B92A03" w:rsidRPr="00B92A03" w:rsidRDefault="00B92A03" w:rsidP="00180CDD">
      <w:pPr>
        <w:jc w:val="center"/>
        <w:rPr>
          <w:sz w:val="28"/>
          <w:szCs w:val="28"/>
        </w:rPr>
      </w:pPr>
    </w:p>
    <w:p w:rsidR="00180CDD" w:rsidRPr="00180CDD" w:rsidRDefault="00180CDD" w:rsidP="00180CDD">
      <w:pPr>
        <w:jc w:val="center"/>
        <w:rPr>
          <w:b/>
          <w:sz w:val="28"/>
        </w:rPr>
      </w:pPr>
      <w:r w:rsidRPr="00180CDD">
        <w:rPr>
          <w:b/>
          <w:sz w:val="28"/>
        </w:rPr>
        <w:t>СМОЛЕНСКАЯ ОБЛАСТЬ</w:t>
      </w:r>
    </w:p>
    <w:p w:rsidR="00180CDD" w:rsidRPr="00B92A03" w:rsidRDefault="00180CDD" w:rsidP="00180CDD">
      <w:pPr>
        <w:jc w:val="center"/>
        <w:rPr>
          <w:sz w:val="28"/>
        </w:rPr>
      </w:pPr>
    </w:p>
    <w:p w:rsidR="00180CDD" w:rsidRPr="00B92A03" w:rsidRDefault="00180CDD" w:rsidP="00180CDD">
      <w:pPr>
        <w:jc w:val="center"/>
        <w:rPr>
          <w:sz w:val="28"/>
        </w:rPr>
      </w:pPr>
    </w:p>
    <w:p w:rsidR="00180CDD" w:rsidRDefault="00180CDD" w:rsidP="00180CDD">
      <w:pPr>
        <w:jc w:val="center"/>
        <w:rPr>
          <w:b/>
          <w:sz w:val="28"/>
          <w:szCs w:val="28"/>
        </w:rPr>
      </w:pPr>
      <w:r w:rsidRPr="00180CDD">
        <w:rPr>
          <w:b/>
          <w:sz w:val="28"/>
          <w:szCs w:val="28"/>
        </w:rPr>
        <w:t>ОБЛАСТНОЙ ЗАКОН</w:t>
      </w:r>
    </w:p>
    <w:p w:rsidR="00B92A03" w:rsidRPr="00B92A03" w:rsidRDefault="00B92A03" w:rsidP="00180CDD">
      <w:pPr>
        <w:jc w:val="center"/>
        <w:rPr>
          <w:sz w:val="28"/>
          <w:szCs w:val="28"/>
        </w:rPr>
      </w:pPr>
    </w:p>
    <w:p w:rsidR="00B92A03" w:rsidRPr="00B92A03" w:rsidRDefault="00B92A03" w:rsidP="00180CDD">
      <w:pPr>
        <w:jc w:val="center"/>
        <w:rPr>
          <w:sz w:val="28"/>
          <w:szCs w:val="28"/>
        </w:rPr>
      </w:pPr>
    </w:p>
    <w:p w:rsidR="00B92A03" w:rsidRPr="00B92A03" w:rsidRDefault="00B92A03" w:rsidP="00180CDD">
      <w:pPr>
        <w:jc w:val="center"/>
        <w:rPr>
          <w:sz w:val="28"/>
          <w:szCs w:val="28"/>
        </w:rPr>
      </w:pPr>
    </w:p>
    <w:p w:rsidR="00180CDD" w:rsidRPr="000B5037" w:rsidRDefault="00180CDD" w:rsidP="00180CDD">
      <w:pPr>
        <w:jc w:val="center"/>
        <w:rPr>
          <w:b/>
          <w:sz w:val="28"/>
          <w:szCs w:val="28"/>
        </w:rPr>
      </w:pPr>
      <w:r w:rsidRPr="00180CDD">
        <w:rPr>
          <w:b/>
          <w:sz w:val="28"/>
          <w:szCs w:val="28"/>
        </w:rPr>
        <w:t>О</w:t>
      </w:r>
      <w:r w:rsidR="000B5037">
        <w:rPr>
          <w:b/>
          <w:sz w:val="28"/>
          <w:szCs w:val="28"/>
        </w:rPr>
        <w:t xml:space="preserve"> внесении изменений в</w:t>
      </w:r>
      <w:r w:rsidR="00936FB7" w:rsidRPr="00936FB7">
        <w:rPr>
          <w:b/>
          <w:sz w:val="28"/>
          <w:szCs w:val="28"/>
        </w:rPr>
        <w:t xml:space="preserve"> </w:t>
      </w:r>
      <w:r w:rsidR="000B5037">
        <w:rPr>
          <w:b/>
          <w:sz w:val="28"/>
          <w:szCs w:val="28"/>
        </w:rPr>
        <w:t>областно</w:t>
      </w:r>
      <w:r w:rsidR="0036105D">
        <w:rPr>
          <w:b/>
          <w:sz w:val="28"/>
          <w:szCs w:val="28"/>
        </w:rPr>
        <w:t>й</w:t>
      </w:r>
      <w:r w:rsidR="000B5037">
        <w:rPr>
          <w:b/>
          <w:sz w:val="28"/>
          <w:szCs w:val="28"/>
        </w:rPr>
        <w:t xml:space="preserve"> закон «</w:t>
      </w:r>
      <w:r w:rsidR="00F679C8" w:rsidRPr="00F679C8">
        <w:rPr>
          <w:b/>
          <w:sz w:val="28"/>
          <w:szCs w:val="28"/>
        </w:rPr>
        <w:t>О межбюджетных отношениях в Смоленской области</w:t>
      </w:r>
      <w:r w:rsidR="000B5037">
        <w:rPr>
          <w:b/>
          <w:sz w:val="28"/>
          <w:szCs w:val="28"/>
        </w:rPr>
        <w:t>»</w:t>
      </w:r>
    </w:p>
    <w:p w:rsidR="00180CDD" w:rsidRPr="00945811" w:rsidRDefault="00180CDD" w:rsidP="00180CDD">
      <w:pPr>
        <w:ind w:firstLine="709"/>
        <w:jc w:val="both"/>
        <w:rPr>
          <w:sz w:val="28"/>
          <w:szCs w:val="28"/>
        </w:rPr>
      </w:pPr>
    </w:p>
    <w:p w:rsidR="00180CDD" w:rsidRPr="00945811" w:rsidRDefault="00180CDD" w:rsidP="00180CDD">
      <w:pPr>
        <w:ind w:firstLine="709"/>
        <w:jc w:val="both"/>
        <w:rPr>
          <w:sz w:val="28"/>
        </w:rPr>
      </w:pPr>
    </w:p>
    <w:p w:rsidR="00180CDD" w:rsidRPr="00180CDD" w:rsidRDefault="00180CDD" w:rsidP="00180CDD">
      <w:pPr>
        <w:jc w:val="both"/>
        <w:rPr>
          <w:b/>
          <w:sz w:val="28"/>
          <w:szCs w:val="28"/>
        </w:rPr>
      </w:pPr>
      <w:r w:rsidRPr="00180CDD">
        <w:rPr>
          <w:b/>
          <w:sz w:val="28"/>
          <w:szCs w:val="28"/>
        </w:rPr>
        <w:t>Принят Смоленской областной Думой</w:t>
      </w:r>
    </w:p>
    <w:p w:rsidR="00180CDD" w:rsidRPr="00180CDD" w:rsidRDefault="00180CDD" w:rsidP="00180CDD">
      <w:pPr>
        <w:rPr>
          <w:b/>
          <w:sz w:val="28"/>
          <w:szCs w:val="20"/>
        </w:rPr>
      </w:pPr>
      <w:r w:rsidRPr="00180CDD">
        <w:rPr>
          <w:b/>
          <w:sz w:val="28"/>
          <w:szCs w:val="20"/>
        </w:rPr>
        <w:t>«____» _____________ 20</w:t>
      </w:r>
      <w:r w:rsidR="009F2FCE">
        <w:rPr>
          <w:b/>
          <w:sz w:val="28"/>
          <w:szCs w:val="20"/>
        </w:rPr>
        <w:t>2</w:t>
      </w:r>
      <w:r w:rsidR="003861AD">
        <w:rPr>
          <w:b/>
          <w:sz w:val="28"/>
          <w:szCs w:val="20"/>
        </w:rPr>
        <w:t>1</w:t>
      </w:r>
      <w:r w:rsidRPr="00180CDD">
        <w:rPr>
          <w:b/>
          <w:sz w:val="28"/>
          <w:szCs w:val="20"/>
        </w:rPr>
        <w:t xml:space="preserve"> года</w:t>
      </w:r>
    </w:p>
    <w:p w:rsidR="00180CDD" w:rsidRPr="00945811" w:rsidRDefault="00180CDD" w:rsidP="00180CDD">
      <w:pPr>
        <w:ind w:firstLine="709"/>
        <w:jc w:val="both"/>
        <w:rPr>
          <w:sz w:val="28"/>
          <w:szCs w:val="28"/>
        </w:rPr>
      </w:pPr>
    </w:p>
    <w:p w:rsidR="00180CDD" w:rsidRPr="00945811" w:rsidRDefault="00180CDD" w:rsidP="00180CDD">
      <w:pPr>
        <w:ind w:firstLine="709"/>
        <w:jc w:val="both"/>
        <w:rPr>
          <w:sz w:val="28"/>
        </w:rPr>
      </w:pPr>
    </w:p>
    <w:p w:rsidR="00F02569" w:rsidRPr="006D5975" w:rsidRDefault="00F02569" w:rsidP="00DE1ED0">
      <w:pPr>
        <w:ind w:firstLine="709"/>
        <w:jc w:val="both"/>
        <w:rPr>
          <w:b/>
          <w:sz w:val="28"/>
          <w:szCs w:val="28"/>
        </w:rPr>
      </w:pPr>
      <w:r w:rsidRPr="006D5975">
        <w:rPr>
          <w:b/>
          <w:sz w:val="28"/>
          <w:szCs w:val="28"/>
        </w:rPr>
        <w:t>Статья 1</w:t>
      </w:r>
    </w:p>
    <w:p w:rsidR="00644B9D" w:rsidRPr="00AF3A5A" w:rsidRDefault="00F02569" w:rsidP="00AF3A5A">
      <w:pPr>
        <w:ind w:firstLine="709"/>
        <w:jc w:val="both"/>
      </w:pPr>
      <w:r w:rsidRPr="00DF093E">
        <w:rPr>
          <w:sz w:val="28"/>
          <w:szCs w:val="28"/>
        </w:rPr>
        <w:t xml:space="preserve">Внести в областной закон от 29 сентября 2005 года № 87-з «О межбюджетных отношениях в Смоленской области» </w:t>
      </w:r>
      <w:r w:rsidR="00AC7039" w:rsidRPr="006C523F">
        <w:rPr>
          <w:sz w:val="28"/>
          <w:szCs w:val="28"/>
        </w:rPr>
        <w:t xml:space="preserve">(Вестник Смоленской областной Думы и Администрации Смоленской области, 2005, № 9 (часть II), стр. 12; </w:t>
      </w:r>
      <w:r w:rsidR="00BA45CE" w:rsidRPr="00BA45CE">
        <w:rPr>
          <w:sz w:val="28"/>
          <w:szCs w:val="28"/>
        </w:rPr>
        <w:t xml:space="preserve">№ </w:t>
      </w:r>
      <w:r w:rsidR="00BA45CE">
        <w:rPr>
          <w:sz w:val="28"/>
          <w:szCs w:val="28"/>
        </w:rPr>
        <w:t xml:space="preserve">13 </w:t>
      </w:r>
      <w:r w:rsidR="00BA45CE" w:rsidRPr="00BA45CE">
        <w:rPr>
          <w:sz w:val="28"/>
          <w:szCs w:val="28"/>
        </w:rPr>
        <w:t xml:space="preserve">(часть II), стр. </w:t>
      </w:r>
      <w:r w:rsidR="00BA45CE">
        <w:rPr>
          <w:sz w:val="28"/>
          <w:szCs w:val="28"/>
        </w:rPr>
        <w:t xml:space="preserve">8; </w:t>
      </w:r>
      <w:r w:rsidR="00AC7039" w:rsidRPr="006C523F">
        <w:rPr>
          <w:sz w:val="28"/>
          <w:szCs w:val="28"/>
        </w:rPr>
        <w:t xml:space="preserve">2006, № 6 (часть II), стр. 29; 2007, № 9, стр. 8; 2008, № 10 (часть III), стр. 34; 2009, № 10 (часть II), стр. 28; 2010, № 10 (часть V), стр. 18; </w:t>
      </w:r>
      <w:r w:rsidR="00BA45CE" w:rsidRPr="006C523F">
        <w:rPr>
          <w:sz w:val="28"/>
          <w:szCs w:val="28"/>
        </w:rPr>
        <w:t>201</w:t>
      </w:r>
      <w:r w:rsidR="00BA45CE">
        <w:rPr>
          <w:sz w:val="28"/>
          <w:szCs w:val="28"/>
        </w:rPr>
        <w:t>1</w:t>
      </w:r>
      <w:r w:rsidR="00BA45CE" w:rsidRPr="006C523F">
        <w:rPr>
          <w:sz w:val="28"/>
          <w:szCs w:val="28"/>
        </w:rPr>
        <w:t xml:space="preserve">, № 10 (часть </w:t>
      </w:r>
      <w:r w:rsidR="00BA45CE">
        <w:rPr>
          <w:sz w:val="28"/>
          <w:szCs w:val="28"/>
        </w:rPr>
        <w:t>I</w:t>
      </w:r>
      <w:r w:rsidR="00BA45CE" w:rsidRPr="006C523F">
        <w:rPr>
          <w:sz w:val="28"/>
          <w:szCs w:val="28"/>
        </w:rPr>
        <w:t xml:space="preserve">), </w:t>
      </w:r>
      <w:r w:rsidR="00A97BFE">
        <w:rPr>
          <w:sz w:val="28"/>
          <w:szCs w:val="28"/>
        </w:rPr>
        <w:t xml:space="preserve">          </w:t>
      </w:r>
      <w:r w:rsidR="00BA45CE" w:rsidRPr="006C523F">
        <w:rPr>
          <w:sz w:val="28"/>
          <w:szCs w:val="28"/>
        </w:rPr>
        <w:t xml:space="preserve">стр. </w:t>
      </w:r>
      <w:r w:rsidR="00BA45CE">
        <w:rPr>
          <w:sz w:val="28"/>
          <w:szCs w:val="28"/>
        </w:rPr>
        <w:t>33</w:t>
      </w:r>
      <w:r w:rsidR="00BA45CE" w:rsidRPr="006C523F">
        <w:rPr>
          <w:sz w:val="28"/>
          <w:szCs w:val="28"/>
        </w:rPr>
        <w:t xml:space="preserve">; </w:t>
      </w:r>
      <w:r w:rsidR="00AC7039" w:rsidRPr="006C523F">
        <w:rPr>
          <w:sz w:val="28"/>
          <w:szCs w:val="28"/>
        </w:rPr>
        <w:t xml:space="preserve">2012, № 2 (часть I), стр. 28; № 10 (часть I), стр. 454; 2013, № 10 (часть II), </w:t>
      </w:r>
      <w:r w:rsidR="00891EC7">
        <w:rPr>
          <w:sz w:val="28"/>
          <w:szCs w:val="28"/>
        </w:rPr>
        <w:t xml:space="preserve">      </w:t>
      </w:r>
      <w:r w:rsidR="00AC7039" w:rsidRPr="006C523F">
        <w:rPr>
          <w:sz w:val="28"/>
          <w:szCs w:val="28"/>
        </w:rPr>
        <w:t xml:space="preserve">стр. 38; 2014, № 11 (часть IV), стр. 6; № 12 (часть IV), стр. 15; Официальный </w:t>
      </w:r>
      <w:r w:rsidR="00891EC7">
        <w:rPr>
          <w:sz w:val="28"/>
          <w:szCs w:val="28"/>
        </w:rPr>
        <w:t xml:space="preserve">     </w:t>
      </w:r>
      <w:r w:rsidR="00AC7039" w:rsidRPr="006C523F">
        <w:rPr>
          <w:sz w:val="28"/>
          <w:szCs w:val="28"/>
        </w:rPr>
        <w:t xml:space="preserve">интернет-портал правовой информации (www.pravo.gov.ru), 27 ноября 2015 года, </w:t>
      </w:r>
      <w:r w:rsidR="00945811" w:rsidRPr="00945811">
        <w:rPr>
          <w:sz w:val="28"/>
          <w:szCs w:val="28"/>
        </w:rPr>
        <w:t xml:space="preserve">   </w:t>
      </w:r>
      <w:r w:rsidR="00A97BFE">
        <w:rPr>
          <w:sz w:val="28"/>
          <w:szCs w:val="28"/>
        </w:rPr>
        <w:t xml:space="preserve">                          </w:t>
      </w:r>
      <w:r w:rsidR="00AC7039" w:rsidRPr="006C523F">
        <w:rPr>
          <w:sz w:val="28"/>
          <w:szCs w:val="28"/>
        </w:rPr>
        <w:t xml:space="preserve">№ 6700201511270022; 1 декабря 2016 года, № 6700201612010018; 15 ноября </w:t>
      </w:r>
      <w:r w:rsidR="00B80782" w:rsidRPr="00B80782">
        <w:rPr>
          <w:sz w:val="28"/>
          <w:szCs w:val="28"/>
        </w:rPr>
        <w:t xml:space="preserve">        </w:t>
      </w:r>
      <w:r w:rsidR="00A97BFE">
        <w:rPr>
          <w:sz w:val="28"/>
          <w:szCs w:val="28"/>
        </w:rPr>
        <w:t xml:space="preserve">      </w:t>
      </w:r>
      <w:r w:rsidR="00AC7039" w:rsidRPr="006C523F">
        <w:rPr>
          <w:sz w:val="28"/>
          <w:szCs w:val="28"/>
        </w:rPr>
        <w:t xml:space="preserve">2017 года, № 6700201711150030; 28 сентября 2018 года, № 6700201809280021; </w:t>
      </w:r>
      <w:r w:rsidR="00945811" w:rsidRPr="00945811">
        <w:rPr>
          <w:sz w:val="28"/>
          <w:szCs w:val="28"/>
        </w:rPr>
        <w:t xml:space="preserve">                </w:t>
      </w:r>
      <w:r w:rsidR="00C077D4" w:rsidRPr="006D5975">
        <w:rPr>
          <w:bCs/>
          <w:sz w:val="28"/>
          <w:szCs w:val="28"/>
          <w:lang w:eastAsia="en-US"/>
        </w:rPr>
        <w:t>12 сентября 2019 года, № 670020190</w:t>
      </w:r>
      <w:r w:rsidR="00945811">
        <w:rPr>
          <w:bCs/>
          <w:sz w:val="28"/>
          <w:szCs w:val="28"/>
          <w:lang w:eastAsia="en-US"/>
        </w:rPr>
        <w:t xml:space="preserve">9120023; </w:t>
      </w:r>
      <w:r w:rsidR="00AC7039" w:rsidRPr="006C523F">
        <w:rPr>
          <w:sz w:val="28"/>
          <w:szCs w:val="28"/>
        </w:rPr>
        <w:t xml:space="preserve">29 октября 2020 года, </w:t>
      </w:r>
      <w:r w:rsidR="00945811" w:rsidRPr="00945811">
        <w:rPr>
          <w:sz w:val="28"/>
          <w:szCs w:val="28"/>
        </w:rPr>
        <w:t xml:space="preserve">                         </w:t>
      </w:r>
      <w:r w:rsidR="00A97BFE">
        <w:rPr>
          <w:sz w:val="28"/>
          <w:szCs w:val="28"/>
        </w:rPr>
        <w:t xml:space="preserve">             </w:t>
      </w:r>
      <w:r w:rsidR="00945811" w:rsidRPr="00945811">
        <w:rPr>
          <w:sz w:val="28"/>
          <w:szCs w:val="28"/>
        </w:rPr>
        <w:t xml:space="preserve"> </w:t>
      </w:r>
      <w:r w:rsidR="00AC7039" w:rsidRPr="006C523F">
        <w:rPr>
          <w:sz w:val="28"/>
          <w:szCs w:val="28"/>
        </w:rPr>
        <w:t xml:space="preserve">№ 6700202010290014; </w:t>
      </w:r>
      <w:r w:rsidR="00AF3A5A">
        <w:rPr>
          <w:sz w:val="28"/>
          <w:szCs w:val="28"/>
        </w:rPr>
        <w:t>26 ноября 2020 года</w:t>
      </w:r>
      <w:r w:rsidR="00945811">
        <w:rPr>
          <w:sz w:val="28"/>
          <w:szCs w:val="28"/>
        </w:rPr>
        <w:t>,</w:t>
      </w:r>
      <w:r w:rsidR="00DD46B3">
        <w:rPr>
          <w:sz w:val="28"/>
          <w:szCs w:val="28"/>
        </w:rPr>
        <w:t xml:space="preserve"> </w:t>
      </w:r>
      <w:r w:rsidR="00AF3A5A">
        <w:rPr>
          <w:sz w:val="28"/>
          <w:szCs w:val="28"/>
        </w:rPr>
        <w:t xml:space="preserve">№ </w:t>
      </w:r>
      <w:r w:rsidR="00AF3A5A" w:rsidRPr="00AF3A5A">
        <w:rPr>
          <w:bCs/>
          <w:sz w:val="28"/>
          <w:szCs w:val="28"/>
        </w:rPr>
        <w:t>6700202011260016;</w:t>
      </w:r>
      <w:r w:rsidR="00AF3A5A">
        <w:t xml:space="preserve"> </w:t>
      </w:r>
      <w:r w:rsidR="00AC7039" w:rsidRPr="006C523F">
        <w:rPr>
          <w:sz w:val="28"/>
          <w:szCs w:val="28"/>
        </w:rPr>
        <w:t xml:space="preserve">18 декабря </w:t>
      </w:r>
      <w:r w:rsidR="00945811" w:rsidRPr="00945811">
        <w:rPr>
          <w:sz w:val="28"/>
          <w:szCs w:val="28"/>
        </w:rPr>
        <w:t xml:space="preserve">       </w:t>
      </w:r>
      <w:r w:rsidR="00A97BFE">
        <w:rPr>
          <w:sz w:val="28"/>
          <w:szCs w:val="28"/>
        </w:rPr>
        <w:t xml:space="preserve">     </w:t>
      </w:r>
      <w:r w:rsidR="00AC7039" w:rsidRPr="006C523F">
        <w:rPr>
          <w:sz w:val="28"/>
          <w:szCs w:val="28"/>
        </w:rPr>
        <w:t>2020 года, № 6700202012180033)</w:t>
      </w:r>
      <w:r w:rsidR="00426442">
        <w:rPr>
          <w:sz w:val="28"/>
          <w:szCs w:val="28"/>
        </w:rPr>
        <w:t xml:space="preserve"> </w:t>
      </w:r>
      <w:r w:rsidR="00644B9D" w:rsidRPr="00DF093E">
        <w:rPr>
          <w:rFonts w:eastAsiaTheme="minorHAnsi"/>
          <w:color w:val="000000" w:themeColor="text1"/>
          <w:sz w:val="28"/>
          <w:szCs w:val="28"/>
          <w:lang w:eastAsia="en-US"/>
        </w:rPr>
        <w:t>следующие изменения:</w:t>
      </w:r>
      <w:r w:rsidR="00644B9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C57AFF" w:rsidRPr="00C57AFF" w:rsidRDefault="003F4F75" w:rsidP="00DD46B3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1) </w:t>
      </w:r>
      <w:r w:rsidR="00C57AFF" w:rsidRPr="00C57AFF">
        <w:rPr>
          <w:bCs/>
          <w:sz w:val="28"/>
          <w:szCs w:val="28"/>
          <w:lang w:eastAsia="en-US"/>
        </w:rPr>
        <w:t>в пункте 3 части 1 статьи 2 слова «25,533 процента» заменить словами «26,052 процента»;</w:t>
      </w:r>
    </w:p>
    <w:p w:rsidR="003F4F75" w:rsidRDefault="003F4F75" w:rsidP="00DD46B3">
      <w:pPr>
        <w:pStyle w:val="aa"/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статье 2</w:t>
      </w:r>
      <w:r w:rsidRPr="00810DA4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:</w:t>
      </w:r>
    </w:p>
    <w:p w:rsidR="00810DA4" w:rsidRDefault="00AB0B48" w:rsidP="00DD46B3">
      <w:pPr>
        <w:pStyle w:val="aa"/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F0551B">
        <w:rPr>
          <w:sz w:val="28"/>
          <w:szCs w:val="28"/>
        </w:rPr>
        <w:t>часть</w:t>
      </w:r>
      <w:r w:rsidR="003F4F75">
        <w:rPr>
          <w:sz w:val="28"/>
          <w:szCs w:val="28"/>
        </w:rPr>
        <w:t xml:space="preserve"> 1 </w:t>
      </w:r>
      <w:r w:rsidR="00810DA4" w:rsidRPr="00810DA4">
        <w:rPr>
          <w:sz w:val="28"/>
          <w:szCs w:val="28"/>
        </w:rPr>
        <w:t>из</w:t>
      </w:r>
      <w:r w:rsidR="00810DA4">
        <w:rPr>
          <w:sz w:val="28"/>
          <w:szCs w:val="28"/>
        </w:rPr>
        <w:t>ложить в следующей редакции:</w:t>
      </w:r>
    </w:p>
    <w:p w:rsidR="00810DA4" w:rsidRDefault="003F4F75" w:rsidP="00DD46B3">
      <w:pPr>
        <w:pStyle w:val="aa"/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«1. </w:t>
      </w:r>
      <w:r w:rsidR="00810DA4" w:rsidRPr="00810DA4">
        <w:rPr>
          <w:sz w:val="28"/>
          <w:szCs w:val="28"/>
          <w:lang w:eastAsia="en-US"/>
        </w:rPr>
        <w:t>Установить, что в бюджеты муниципальных районов Смоленской области подлежат зачислению неналоговые доходы от</w:t>
      </w:r>
      <w:r w:rsidR="00810DA4">
        <w:rPr>
          <w:sz w:val="28"/>
          <w:szCs w:val="28"/>
          <w:lang w:eastAsia="en-US"/>
        </w:rPr>
        <w:t>:</w:t>
      </w:r>
    </w:p>
    <w:p w:rsidR="00810DA4" w:rsidRDefault="003F4F75" w:rsidP="00DD46B3">
      <w:pPr>
        <w:pStyle w:val="aa"/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 </w:t>
      </w:r>
      <w:r w:rsidR="00810DA4" w:rsidRPr="00810DA4">
        <w:rPr>
          <w:sz w:val="28"/>
          <w:szCs w:val="28"/>
          <w:lang w:eastAsia="en-US"/>
        </w:rPr>
        <w:t>платы за негативное воздействие на окружающую среду по единому нормативу 1</w:t>
      </w:r>
      <w:r w:rsidR="00810DA4">
        <w:rPr>
          <w:sz w:val="28"/>
          <w:szCs w:val="28"/>
          <w:lang w:eastAsia="en-US"/>
        </w:rPr>
        <w:t>5</w:t>
      </w:r>
      <w:r w:rsidR="00810DA4" w:rsidRPr="00810DA4">
        <w:rPr>
          <w:sz w:val="28"/>
          <w:szCs w:val="28"/>
          <w:lang w:eastAsia="en-US"/>
        </w:rPr>
        <w:t xml:space="preserve"> процентов</w:t>
      </w:r>
      <w:r w:rsidR="00810DA4">
        <w:rPr>
          <w:sz w:val="28"/>
          <w:szCs w:val="28"/>
          <w:lang w:eastAsia="en-US"/>
        </w:rPr>
        <w:t>;</w:t>
      </w:r>
    </w:p>
    <w:p w:rsidR="008D5335" w:rsidRPr="0002005C" w:rsidRDefault="003F4F75" w:rsidP="0002005C">
      <w:pPr>
        <w:pStyle w:val="aa"/>
        <w:widowControl w:val="0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2) </w:t>
      </w:r>
      <w:r w:rsidR="0002005C" w:rsidRPr="003F4F75">
        <w:rPr>
          <w:sz w:val="28"/>
          <w:szCs w:val="28"/>
          <w:lang w:eastAsia="en-US"/>
        </w:rPr>
        <w:t>административны</w:t>
      </w:r>
      <w:r w:rsidR="0002005C">
        <w:rPr>
          <w:sz w:val="28"/>
          <w:szCs w:val="28"/>
          <w:lang w:eastAsia="en-US"/>
        </w:rPr>
        <w:t>х</w:t>
      </w:r>
      <w:r w:rsidR="0002005C" w:rsidRPr="003F4F75">
        <w:rPr>
          <w:sz w:val="28"/>
          <w:szCs w:val="28"/>
          <w:lang w:eastAsia="en-US"/>
        </w:rPr>
        <w:t xml:space="preserve"> штраф</w:t>
      </w:r>
      <w:r w:rsidR="0002005C">
        <w:rPr>
          <w:sz w:val="28"/>
          <w:szCs w:val="28"/>
          <w:lang w:eastAsia="en-US"/>
        </w:rPr>
        <w:t>ов</w:t>
      </w:r>
      <w:r w:rsidR="0002005C" w:rsidRPr="003F4F75">
        <w:rPr>
          <w:sz w:val="28"/>
          <w:szCs w:val="28"/>
          <w:lang w:eastAsia="en-US"/>
        </w:rPr>
        <w:t>, установленны</w:t>
      </w:r>
      <w:r w:rsidR="0002005C">
        <w:rPr>
          <w:sz w:val="28"/>
          <w:szCs w:val="28"/>
          <w:lang w:eastAsia="en-US"/>
        </w:rPr>
        <w:t>х</w:t>
      </w:r>
      <w:r w:rsidR="0002005C" w:rsidRPr="003F4F75">
        <w:rPr>
          <w:sz w:val="28"/>
          <w:szCs w:val="28"/>
          <w:lang w:eastAsia="en-US"/>
        </w:rPr>
        <w:t xml:space="preserve"> главой 8 Кодекса Российской Федерации об ад</w:t>
      </w:r>
      <w:r w:rsidR="0002005C">
        <w:rPr>
          <w:sz w:val="28"/>
          <w:szCs w:val="28"/>
          <w:lang w:eastAsia="en-US"/>
        </w:rPr>
        <w:t xml:space="preserve">министративных правонарушениях, </w:t>
      </w:r>
      <w:r w:rsidR="0002005C" w:rsidRPr="003F4F75">
        <w:rPr>
          <w:sz w:val="28"/>
          <w:szCs w:val="28"/>
          <w:lang w:eastAsia="en-US"/>
        </w:rPr>
        <w:t>за нарушение прави</w:t>
      </w:r>
      <w:r w:rsidR="0002005C">
        <w:rPr>
          <w:sz w:val="28"/>
          <w:szCs w:val="28"/>
          <w:lang w:eastAsia="en-US"/>
        </w:rPr>
        <w:t>л пожарной безопасности в лесах</w:t>
      </w:r>
      <w:r w:rsidR="0002005C" w:rsidRPr="003F4F75">
        <w:rPr>
          <w:sz w:val="28"/>
          <w:szCs w:val="28"/>
          <w:lang w:eastAsia="en-US"/>
        </w:rPr>
        <w:t xml:space="preserve"> по единому нормативу 100 процентов</w:t>
      </w:r>
      <w:r w:rsidR="00F0551B" w:rsidRPr="0002005C">
        <w:rPr>
          <w:sz w:val="28"/>
          <w:szCs w:val="28"/>
          <w:lang w:eastAsia="en-US"/>
        </w:rPr>
        <w:t>.</w:t>
      </w:r>
      <w:r w:rsidRPr="0002005C">
        <w:rPr>
          <w:sz w:val="28"/>
          <w:szCs w:val="28"/>
          <w:lang w:eastAsia="en-US"/>
        </w:rPr>
        <w:t>»</w:t>
      </w:r>
      <w:r w:rsidR="00F0551B" w:rsidRPr="0002005C">
        <w:rPr>
          <w:sz w:val="28"/>
          <w:szCs w:val="28"/>
          <w:lang w:eastAsia="en-US"/>
        </w:rPr>
        <w:t>;</w:t>
      </w:r>
    </w:p>
    <w:p w:rsidR="003F4F75" w:rsidRPr="003F4F75" w:rsidRDefault="00AB0B48" w:rsidP="003F4F75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б) </w:t>
      </w:r>
      <w:r w:rsidR="003F4F75" w:rsidRPr="003F4F75">
        <w:rPr>
          <w:sz w:val="28"/>
          <w:szCs w:val="28"/>
          <w:lang w:eastAsia="en-US"/>
        </w:rPr>
        <w:t xml:space="preserve">в </w:t>
      </w:r>
      <w:r w:rsidR="00B848FA">
        <w:rPr>
          <w:sz w:val="28"/>
          <w:szCs w:val="28"/>
          <w:lang w:eastAsia="en-US"/>
        </w:rPr>
        <w:t>части</w:t>
      </w:r>
      <w:r w:rsidR="003F4F75" w:rsidRPr="003F4F75">
        <w:rPr>
          <w:sz w:val="28"/>
          <w:szCs w:val="28"/>
          <w:lang w:eastAsia="en-US"/>
        </w:rPr>
        <w:t xml:space="preserve"> 2 слова «10 процентов»</w:t>
      </w:r>
      <w:r w:rsidR="003F4F75">
        <w:rPr>
          <w:sz w:val="28"/>
          <w:szCs w:val="28"/>
          <w:lang w:eastAsia="en-US"/>
        </w:rPr>
        <w:t xml:space="preserve"> заменить словами </w:t>
      </w:r>
      <w:r w:rsidR="003F4F75" w:rsidRPr="003F4F75">
        <w:rPr>
          <w:sz w:val="28"/>
          <w:szCs w:val="28"/>
          <w:lang w:eastAsia="en-US"/>
        </w:rPr>
        <w:t>«15 процентов»</w:t>
      </w:r>
      <w:r w:rsidR="00861B4B">
        <w:rPr>
          <w:sz w:val="28"/>
          <w:szCs w:val="28"/>
          <w:lang w:eastAsia="en-US"/>
        </w:rPr>
        <w:t>;</w:t>
      </w:r>
    </w:p>
    <w:p w:rsidR="00704603" w:rsidRPr="00704603" w:rsidRDefault="00704603" w:rsidP="00704603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704603">
        <w:rPr>
          <w:bCs/>
          <w:sz w:val="28"/>
          <w:szCs w:val="28"/>
          <w:lang w:eastAsia="en-US"/>
        </w:rPr>
        <w:t>3) </w:t>
      </w:r>
      <w:r w:rsidRPr="00704603">
        <w:rPr>
          <w:sz w:val="28"/>
          <w:szCs w:val="28"/>
        </w:rPr>
        <w:t>приложение</w:t>
      </w:r>
      <w:r w:rsidRPr="00A21BDA">
        <w:rPr>
          <w:sz w:val="28"/>
          <w:szCs w:val="28"/>
        </w:rPr>
        <w:t xml:space="preserve"> 2 изложить в следующей редакции:</w:t>
      </w:r>
    </w:p>
    <w:p w:rsidR="00704603" w:rsidRPr="00FC6987" w:rsidRDefault="00704603" w:rsidP="00704603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C6987">
        <w:rPr>
          <w:bCs/>
          <w:sz w:val="28"/>
          <w:szCs w:val="28"/>
        </w:rPr>
        <w:t xml:space="preserve">«Приложение </w:t>
      </w:r>
      <w:r>
        <w:rPr>
          <w:bCs/>
          <w:sz w:val="28"/>
          <w:szCs w:val="28"/>
        </w:rPr>
        <w:t>2</w:t>
      </w:r>
    </w:p>
    <w:p w:rsidR="00704603" w:rsidRPr="00FC6987" w:rsidRDefault="00704603" w:rsidP="0070460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C6987">
        <w:rPr>
          <w:sz w:val="28"/>
          <w:szCs w:val="28"/>
        </w:rPr>
        <w:t>к областному закону</w:t>
      </w:r>
    </w:p>
    <w:p w:rsidR="00704603" w:rsidRPr="00FC6987" w:rsidRDefault="00704603" w:rsidP="0070460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C6987">
        <w:rPr>
          <w:sz w:val="28"/>
          <w:szCs w:val="28"/>
        </w:rPr>
        <w:t>«О межбюджетных отношениях</w:t>
      </w:r>
    </w:p>
    <w:p w:rsidR="002C2D3C" w:rsidRPr="00027385" w:rsidRDefault="00704603" w:rsidP="0002738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C6987">
        <w:rPr>
          <w:sz w:val="28"/>
          <w:szCs w:val="28"/>
        </w:rPr>
        <w:t>в Смоленской области»</w:t>
      </w:r>
    </w:p>
    <w:p w:rsidR="0022231B" w:rsidRPr="00DB5743" w:rsidRDefault="0022231B" w:rsidP="00704603">
      <w:pPr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704603" w:rsidRDefault="00704603" w:rsidP="00704603">
      <w:pPr>
        <w:pStyle w:val="ConsPlusNormal"/>
        <w:jc w:val="center"/>
        <w:rPr>
          <w:b/>
          <w:bCs/>
          <w:sz w:val="28"/>
          <w:szCs w:val="28"/>
        </w:rPr>
      </w:pPr>
      <w:r w:rsidRPr="00A06F22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орядок </w:t>
      </w:r>
      <w:r w:rsidRPr="00A06F22">
        <w:rPr>
          <w:b/>
          <w:bCs/>
          <w:sz w:val="28"/>
          <w:szCs w:val="28"/>
        </w:rPr>
        <w:t xml:space="preserve">определения общего объема субвенции </w:t>
      </w:r>
      <w:r>
        <w:rPr>
          <w:b/>
          <w:bCs/>
          <w:sz w:val="28"/>
          <w:szCs w:val="28"/>
        </w:rPr>
        <w:t>бюджетам муниципальных районов С</w:t>
      </w:r>
      <w:r w:rsidRPr="00A06F22">
        <w:rPr>
          <w:b/>
          <w:bCs/>
          <w:sz w:val="28"/>
          <w:szCs w:val="28"/>
        </w:rPr>
        <w:t xml:space="preserve">моленской области на осуществление полномочий </w:t>
      </w:r>
      <w:r>
        <w:rPr>
          <w:b/>
          <w:bCs/>
          <w:sz w:val="28"/>
          <w:szCs w:val="28"/>
        </w:rPr>
        <w:t>органов государственной власти С</w:t>
      </w:r>
      <w:r w:rsidRPr="00A06F22">
        <w:rPr>
          <w:b/>
          <w:bCs/>
          <w:sz w:val="28"/>
          <w:szCs w:val="28"/>
        </w:rPr>
        <w:t>моленской области по расчету</w:t>
      </w:r>
      <w:r>
        <w:rPr>
          <w:b/>
          <w:bCs/>
          <w:sz w:val="28"/>
          <w:szCs w:val="28"/>
        </w:rPr>
        <w:t xml:space="preserve"> </w:t>
      </w:r>
      <w:r w:rsidRPr="00A06F22">
        <w:rPr>
          <w:b/>
          <w:bCs/>
          <w:sz w:val="28"/>
          <w:szCs w:val="28"/>
        </w:rPr>
        <w:t>и предоставлению дотаций бюджетам</w:t>
      </w:r>
      <w:r>
        <w:rPr>
          <w:b/>
          <w:bCs/>
          <w:sz w:val="28"/>
          <w:szCs w:val="28"/>
        </w:rPr>
        <w:t xml:space="preserve"> </w:t>
      </w:r>
      <w:r w:rsidRPr="00A06F22">
        <w:rPr>
          <w:b/>
          <w:bCs/>
          <w:sz w:val="28"/>
          <w:szCs w:val="28"/>
        </w:rPr>
        <w:t>городских, сельских пос</w:t>
      </w:r>
      <w:r>
        <w:rPr>
          <w:b/>
          <w:bCs/>
          <w:sz w:val="28"/>
          <w:szCs w:val="28"/>
        </w:rPr>
        <w:t>елений С</w:t>
      </w:r>
      <w:r w:rsidRPr="00A06F22">
        <w:rPr>
          <w:b/>
          <w:bCs/>
          <w:sz w:val="28"/>
          <w:szCs w:val="28"/>
        </w:rPr>
        <w:t>моленской области за счет средств областного бюджета</w:t>
      </w:r>
      <w:r w:rsidRPr="00282440">
        <w:rPr>
          <w:b/>
          <w:bCs/>
          <w:sz w:val="28"/>
          <w:szCs w:val="28"/>
        </w:rPr>
        <w:t xml:space="preserve">, </w:t>
      </w:r>
      <w:r w:rsidRPr="00282440">
        <w:rPr>
          <w:b/>
          <w:sz w:val="28"/>
          <w:szCs w:val="28"/>
        </w:rPr>
        <w:t>порядок определения критерия выравнивания финансовых возможностей городских</w:t>
      </w:r>
      <w:r>
        <w:rPr>
          <w:b/>
          <w:sz w:val="28"/>
          <w:szCs w:val="28"/>
        </w:rPr>
        <w:t xml:space="preserve"> поселений, сельских поселений С</w:t>
      </w:r>
      <w:r w:rsidRPr="00282440">
        <w:rPr>
          <w:b/>
          <w:sz w:val="28"/>
          <w:szCs w:val="28"/>
        </w:rPr>
        <w:t>моленской области по осуществлению органами местного самоуправления городских</w:t>
      </w:r>
      <w:r>
        <w:rPr>
          <w:b/>
          <w:sz w:val="28"/>
          <w:szCs w:val="28"/>
        </w:rPr>
        <w:t xml:space="preserve"> поселений, сельских поселений С</w:t>
      </w:r>
      <w:r w:rsidRPr="00282440">
        <w:rPr>
          <w:b/>
          <w:sz w:val="28"/>
          <w:szCs w:val="28"/>
        </w:rPr>
        <w:t>моленской области полномочий по решению вопросов местного значения</w:t>
      </w:r>
      <w:r w:rsidRPr="00A06F22">
        <w:rPr>
          <w:b/>
          <w:sz w:val="28"/>
          <w:szCs w:val="28"/>
        </w:rPr>
        <w:t>,</w:t>
      </w:r>
      <w:r w:rsidRPr="00A06F22">
        <w:rPr>
          <w:b/>
          <w:bCs/>
          <w:sz w:val="28"/>
          <w:szCs w:val="28"/>
        </w:rPr>
        <w:t xml:space="preserve"> а также методика расчета субвенции </w:t>
      </w:r>
      <w:r>
        <w:rPr>
          <w:b/>
          <w:bCs/>
          <w:sz w:val="28"/>
          <w:szCs w:val="28"/>
        </w:rPr>
        <w:t>бюджетам муниципальных районов С</w:t>
      </w:r>
      <w:r w:rsidRPr="00A06F22">
        <w:rPr>
          <w:b/>
          <w:bCs/>
          <w:sz w:val="28"/>
          <w:szCs w:val="28"/>
        </w:rPr>
        <w:t>моленской области на осуществление полномочий органов государственн</w:t>
      </w:r>
      <w:r>
        <w:rPr>
          <w:b/>
          <w:bCs/>
          <w:sz w:val="28"/>
          <w:szCs w:val="28"/>
        </w:rPr>
        <w:t>ой власти С</w:t>
      </w:r>
      <w:r w:rsidRPr="00A06F22">
        <w:rPr>
          <w:b/>
          <w:bCs/>
          <w:sz w:val="28"/>
          <w:szCs w:val="28"/>
        </w:rPr>
        <w:t>моленской области по расчету и предоставлению дотаций бюджетам</w:t>
      </w:r>
      <w:r>
        <w:rPr>
          <w:b/>
          <w:bCs/>
          <w:sz w:val="28"/>
          <w:szCs w:val="28"/>
        </w:rPr>
        <w:t xml:space="preserve"> городских, сельских поселений С</w:t>
      </w:r>
      <w:r w:rsidRPr="00A06F22">
        <w:rPr>
          <w:b/>
          <w:bCs/>
          <w:sz w:val="28"/>
          <w:szCs w:val="28"/>
        </w:rPr>
        <w:t>моленской области за счет средств</w:t>
      </w:r>
      <w:r>
        <w:rPr>
          <w:b/>
          <w:bCs/>
          <w:sz w:val="28"/>
          <w:szCs w:val="28"/>
        </w:rPr>
        <w:t xml:space="preserve"> </w:t>
      </w:r>
      <w:r w:rsidRPr="00A06F22">
        <w:rPr>
          <w:b/>
          <w:bCs/>
          <w:sz w:val="28"/>
          <w:szCs w:val="28"/>
        </w:rPr>
        <w:t>областного бюджета</w:t>
      </w:r>
    </w:p>
    <w:p w:rsidR="0022231B" w:rsidRPr="00F73F04" w:rsidRDefault="0022231B" w:rsidP="00AE1C7B">
      <w:pPr>
        <w:pStyle w:val="ConsPlusNormal"/>
        <w:rPr>
          <w:b/>
          <w:bCs/>
          <w:sz w:val="28"/>
          <w:szCs w:val="28"/>
        </w:rPr>
      </w:pPr>
    </w:p>
    <w:p w:rsidR="008F3D08" w:rsidRDefault="008F3D08" w:rsidP="008F3D08">
      <w:pPr>
        <w:pStyle w:val="ConsPlusNormal"/>
        <w:ind w:firstLine="709"/>
        <w:jc w:val="both"/>
        <w:rPr>
          <w:sz w:val="28"/>
          <w:szCs w:val="28"/>
        </w:rPr>
      </w:pPr>
      <w:r w:rsidRPr="009C56AA">
        <w:rPr>
          <w:sz w:val="28"/>
          <w:szCs w:val="28"/>
        </w:rPr>
        <w:t xml:space="preserve">Общий объем субвенции бюджетам муниципальных районов Смоленской области на осуществление полномочий органов государственной власти </w:t>
      </w:r>
      <w:r w:rsidR="00891EC7">
        <w:rPr>
          <w:sz w:val="28"/>
          <w:szCs w:val="28"/>
        </w:rPr>
        <w:t xml:space="preserve">      </w:t>
      </w:r>
      <w:r w:rsidRPr="009C56AA">
        <w:rPr>
          <w:sz w:val="28"/>
          <w:szCs w:val="28"/>
        </w:rPr>
        <w:t xml:space="preserve">Смоленской области по расчету и предоставлению дотаций бюджетам городских, сельских поселений Смоленской области за счет средств областного бюджета </w:t>
      </w:r>
      <w:r>
        <w:rPr>
          <w:sz w:val="28"/>
          <w:szCs w:val="28"/>
        </w:rPr>
        <w:br/>
      </w:r>
      <w:r w:rsidRPr="009C56AA">
        <w:rPr>
          <w:sz w:val="28"/>
          <w:szCs w:val="28"/>
        </w:rPr>
        <w:t xml:space="preserve">(далее </w:t>
      </w:r>
      <w:r w:rsidR="00080612">
        <w:rPr>
          <w:bCs/>
          <w:sz w:val="28"/>
          <w:szCs w:val="28"/>
        </w:rPr>
        <w:t>–</w:t>
      </w:r>
      <w:r w:rsidRPr="009C56AA">
        <w:rPr>
          <w:sz w:val="28"/>
          <w:szCs w:val="28"/>
        </w:rPr>
        <w:t xml:space="preserve"> государственные полномочия) рассчитывается по следующей формуле:</w:t>
      </w:r>
    </w:p>
    <w:p w:rsidR="008F3D08" w:rsidRPr="0022231B" w:rsidRDefault="008F3D08" w:rsidP="008F3D08">
      <w:pPr>
        <w:pStyle w:val="ConsPlusNormal"/>
        <w:ind w:firstLine="709"/>
        <w:jc w:val="both"/>
        <w:rPr>
          <w:sz w:val="28"/>
          <w:szCs w:val="28"/>
        </w:rPr>
      </w:pPr>
    </w:p>
    <w:p w:rsidR="008F3D08" w:rsidRDefault="00891EC7" w:rsidP="00153E45">
      <w:pPr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О</m:t>
            </m:r>
          </m:e>
          <m:sub>
            <m:r>
              <w:rPr>
                <w:rFonts w:ascii="Cambria Math" w:hAnsi="Cambria Math"/>
                <w:sz w:val="28"/>
                <w:szCs w:val="28"/>
                <w:lang w:eastAsia="en-US"/>
              </w:rPr>
              <m:t>субв</m:t>
            </m:r>
          </m:sub>
        </m:sSub>
        <m:d>
          <m:dPr>
            <m:ctrlPr>
              <w:rPr>
                <w:rFonts w:ascii="Cambria Math" w:hAnsi="Cambria Math"/>
                <w:bCs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МР</m:t>
            </m:r>
          </m:e>
        </m:d>
        <m:r>
          <w:rPr>
            <w:rFonts w:ascii="Cambria Math" w:hAnsi="Cambria Math"/>
            <w:sz w:val="28"/>
            <w:szCs w:val="28"/>
            <w:lang w:eastAsia="en-US"/>
          </w:rPr>
          <m:t>=SUM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 w:eastAsia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 w:eastAsia="en-US"/>
              </w:rPr>
              <m:t>j</m:t>
            </m:r>
            <m:r>
              <w:rPr>
                <w:rFonts w:ascii="Cambria Math" w:hAnsi="Cambria Math"/>
                <w:sz w:val="28"/>
                <w:szCs w:val="28"/>
                <w:lang w:eastAsia="en-US"/>
              </w:rPr>
              <m:t>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×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/</m:t>
        </m:r>
      </m:oMath>
      <w:r w:rsidR="00153E45">
        <w:rPr>
          <w:sz w:val="28"/>
          <w:szCs w:val="28"/>
        </w:rPr>
        <w:t xml:space="preserve"> 1 000, где</w:t>
      </w:r>
    </w:p>
    <w:p w:rsidR="008F3D08" w:rsidRPr="0022231B" w:rsidRDefault="008F3D08" w:rsidP="008F3D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3D08" w:rsidRDefault="00891EC7" w:rsidP="008F3D0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О</m:t>
            </m:r>
          </m:e>
          <m:sub>
            <m:r>
              <w:rPr>
                <w:rFonts w:ascii="Cambria Math" w:hAnsi="Cambria Math"/>
                <w:sz w:val="28"/>
                <w:szCs w:val="28"/>
                <w:lang w:eastAsia="en-US"/>
              </w:rPr>
              <m:t>субв</m:t>
            </m:r>
          </m:sub>
        </m:sSub>
        <m:d>
          <m:dPr>
            <m:ctrlPr>
              <w:rPr>
                <w:rFonts w:ascii="Cambria Math" w:hAnsi="Cambria Math"/>
                <w:bCs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МР</m:t>
            </m:r>
          </m:e>
        </m:d>
      </m:oMath>
      <w:r w:rsidR="008F3D08">
        <w:rPr>
          <w:bCs/>
          <w:sz w:val="28"/>
          <w:szCs w:val="28"/>
          <w:lang w:eastAsia="en-US"/>
        </w:rPr>
        <w:t xml:space="preserve"> – о</w:t>
      </w:r>
      <w:r w:rsidR="008F3D08" w:rsidRPr="005A2BD0">
        <w:rPr>
          <w:bCs/>
          <w:sz w:val="28"/>
          <w:szCs w:val="28"/>
          <w:lang w:eastAsia="en-US"/>
        </w:rPr>
        <w:t xml:space="preserve">бщий объем субвенции бюджетам муниципальных районов Смоленской области на осуществление </w:t>
      </w:r>
      <w:r w:rsidR="008F3D08">
        <w:rPr>
          <w:bCs/>
          <w:sz w:val="28"/>
          <w:szCs w:val="28"/>
          <w:lang w:eastAsia="en-US"/>
        </w:rPr>
        <w:t xml:space="preserve">государственных </w:t>
      </w:r>
      <w:r w:rsidR="008F3D08" w:rsidRPr="005A2BD0">
        <w:rPr>
          <w:bCs/>
          <w:sz w:val="28"/>
          <w:szCs w:val="28"/>
          <w:lang w:eastAsia="en-US"/>
        </w:rPr>
        <w:t xml:space="preserve">полномочий </w:t>
      </w:r>
      <w:r w:rsidR="008F3D08">
        <w:rPr>
          <w:bCs/>
          <w:sz w:val="28"/>
          <w:szCs w:val="28"/>
          <w:lang w:eastAsia="en-US"/>
        </w:rPr>
        <w:t>на очередной финансовый год и плановый период;</w:t>
      </w:r>
      <w:r w:rsidR="008F3D08" w:rsidRPr="005A2BD0">
        <w:rPr>
          <w:bCs/>
          <w:sz w:val="28"/>
          <w:szCs w:val="28"/>
          <w:lang w:eastAsia="en-US"/>
        </w:rPr>
        <w:t xml:space="preserve"> </w:t>
      </w:r>
    </w:p>
    <w:p w:rsidR="008F3D08" w:rsidRDefault="008F3D08" w:rsidP="008F3D08">
      <w:pPr>
        <w:pStyle w:val="ConsPlusNormal"/>
        <w:ind w:firstLine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SUM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/>
                <w:sz w:val="28"/>
                <w:szCs w:val="28"/>
              </w:rPr>
              <m:t>ср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</m:oMath>
      <w:r w:rsidRPr="00585270">
        <w:rPr>
          <w:sz w:val="28"/>
          <w:szCs w:val="28"/>
        </w:rPr>
        <w:t xml:space="preserve"> </w:t>
      </w:r>
      <w:r>
        <w:rPr>
          <w:sz w:val="28"/>
          <w:szCs w:val="28"/>
        </w:rPr>
        <w:t>суммарная средняя</w:t>
      </w:r>
      <w:r w:rsidRPr="00294ECA">
        <w:rPr>
          <w:sz w:val="28"/>
          <w:szCs w:val="28"/>
        </w:rPr>
        <w:t xml:space="preserve"> численность </w:t>
      </w:r>
      <w:r>
        <w:rPr>
          <w:sz w:val="28"/>
          <w:szCs w:val="28"/>
        </w:rPr>
        <w:t xml:space="preserve">жителей </w:t>
      </w:r>
      <w:r w:rsidRPr="00294ECA">
        <w:rPr>
          <w:sz w:val="28"/>
          <w:szCs w:val="28"/>
        </w:rPr>
        <w:t>поселений Смоленской</w:t>
      </w:r>
      <w:r w:rsidR="00F73F04">
        <w:rPr>
          <w:sz w:val="28"/>
          <w:szCs w:val="28"/>
        </w:rPr>
        <w:t xml:space="preserve"> </w:t>
      </w:r>
      <w:r w:rsidR="00DD274F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на 1 января текущего года и </w:t>
      </w:r>
      <w:r w:rsidR="00153E45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два года, предшествующих текущему, </w:t>
      </w:r>
      <w:r w:rsidRPr="00294ECA">
        <w:rPr>
          <w:sz w:val="28"/>
          <w:szCs w:val="28"/>
        </w:rPr>
        <w:t>имеющих право на получение дотации за счет средств областного бюджета</w:t>
      </w:r>
      <w:r w:rsidR="004A13BE">
        <w:rPr>
          <w:sz w:val="28"/>
          <w:szCs w:val="28"/>
        </w:rPr>
        <w:t>;</w:t>
      </w:r>
    </w:p>
    <w:p w:rsidR="00E048E9" w:rsidRDefault="00891EC7" w:rsidP="00C329FC">
      <w:pPr>
        <w:pStyle w:val="ConsPlusNormal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/>
                <w:sz w:val="28"/>
                <w:szCs w:val="28"/>
              </w:rPr>
              <m:t>ср</m:t>
            </m:r>
          </m:sub>
        </m:sSub>
      </m:oMath>
      <w:r w:rsidR="008F3D08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="008F3D08">
        <w:rPr>
          <w:sz w:val="28"/>
          <w:szCs w:val="28"/>
        </w:rPr>
        <w:t xml:space="preserve"> средняя</w:t>
      </w:r>
      <w:r w:rsidR="008F3D08" w:rsidRPr="00294ECA">
        <w:rPr>
          <w:sz w:val="28"/>
          <w:szCs w:val="28"/>
        </w:rPr>
        <w:t xml:space="preserve"> численность </w:t>
      </w:r>
      <w:r w:rsidR="008F3D08">
        <w:rPr>
          <w:sz w:val="28"/>
          <w:szCs w:val="28"/>
        </w:rPr>
        <w:t xml:space="preserve">жителей </w:t>
      </w:r>
      <w:r w:rsidR="008F3D08" w:rsidRPr="00294ECA">
        <w:rPr>
          <w:sz w:val="28"/>
          <w:szCs w:val="28"/>
        </w:rPr>
        <w:t xml:space="preserve">поселений Смоленской </w:t>
      </w:r>
      <w:proofErr w:type="gramStart"/>
      <w:r w:rsidR="008F3D08" w:rsidRPr="00294ECA">
        <w:rPr>
          <w:sz w:val="28"/>
          <w:szCs w:val="28"/>
        </w:rPr>
        <w:t>области</w:t>
      </w:r>
      <w:r w:rsidR="00AE1C7B" w:rsidRPr="00E55BD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</w:t>
      </w:r>
      <w:r w:rsidR="00AE1C7B" w:rsidRPr="00E55BDC">
        <w:rPr>
          <w:sz w:val="28"/>
          <w:szCs w:val="28"/>
        </w:rPr>
        <w:t xml:space="preserve">входящих в состав </w:t>
      </w:r>
      <w:r w:rsidR="00AE1C7B" w:rsidRPr="00E55BDC">
        <w:rPr>
          <w:sz w:val="28"/>
          <w:szCs w:val="28"/>
          <w:lang w:val="en-GB"/>
        </w:rPr>
        <w:t>j</w:t>
      </w:r>
      <w:r w:rsidR="00AE1C7B" w:rsidRPr="00E55BDC">
        <w:rPr>
          <w:sz w:val="28"/>
          <w:szCs w:val="28"/>
        </w:rPr>
        <w:t>-го муниципаль</w:t>
      </w:r>
      <w:r w:rsidR="00DE0CB7">
        <w:rPr>
          <w:sz w:val="28"/>
          <w:szCs w:val="28"/>
        </w:rPr>
        <w:t>ного района Смоленской области,</w:t>
      </w:r>
      <w:r w:rsidR="008F3D08">
        <w:rPr>
          <w:sz w:val="28"/>
          <w:szCs w:val="28"/>
        </w:rPr>
        <w:t xml:space="preserve"> на 1 января текущего года и </w:t>
      </w:r>
      <w:r w:rsidR="00153E45">
        <w:rPr>
          <w:sz w:val="28"/>
          <w:szCs w:val="28"/>
        </w:rPr>
        <w:t xml:space="preserve">за </w:t>
      </w:r>
      <w:r w:rsidR="008F3D08">
        <w:rPr>
          <w:sz w:val="28"/>
          <w:szCs w:val="28"/>
        </w:rPr>
        <w:t xml:space="preserve">два года, предшествующих текущему, </w:t>
      </w:r>
      <w:r w:rsidR="008F3D08" w:rsidRPr="00294ECA">
        <w:rPr>
          <w:sz w:val="28"/>
          <w:szCs w:val="28"/>
        </w:rPr>
        <w:t>имеющих право на получение дотации за счет средств областного бюджета</w:t>
      </w:r>
      <w:r w:rsidR="008F3D08">
        <w:rPr>
          <w:sz w:val="28"/>
          <w:szCs w:val="28"/>
        </w:rPr>
        <w:t>, которая рассчитывается по следующей формуле:</w:t>
      </w:r>
    </w:p>
    <w:p w:rsidR="00C330FD" w:rsidRPr="00F73F04" w:rsidRDefault="00C330FD" w:rsidP="00891EC7">
      <w:pPr>
        <w:pStyle w:val="ConsPlusNormal"/>
        <w:jc w:val="both"/>
        <w:rPr>
          <w:sz w:val="28"/>
          <w:szCs w:val="28"/>
        </w:rPr>
      </w:pPr>
    </w:p>
    <w:p w:rsidR="003C249C" w:rsidRDefault="00891EC7" w:rsidP="00A97BFE">
      <w:pPr>
        <w:pStyle w:val="ConsPlusNormal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/>
                <w:sz w:val="28"/>
                <w:szCs w:val="28"/>
              </w:rPr>
              <m:t>ср</m:t>
            </m:r>
          </m:sub>
        </m:sSub>
        <m:r>
          <w:rPr>
            <w:rFonts w:ascii="Cambria Math" w:hAnsi="Cambria Math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j 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j-2</m:t>
            </m:r>
          </m:sub>
        </m:sSub>
        <m:r>
          <w:rPr>
            <w:rFonts w:ascii="Cambria Math" w:hAnsi="Cambria Math"/>
            <w:sz w:val="28"/>
            <w:szCs w:val="28"/>
          </w:rPr>
          <m:t>) /</m:t>
        </m:r>
      </m:oMath>
      <w:r w:rsidR="00AF6AD1">
        <w:rPr>
          <w:sz w:val="28"/>
          <w:szCs w:val="28"/>
        </w:rPr>
        <w:t xml:space="preserve"> 3, где</w:t>
      </w:r>
    </w:p>
    <w:p w:rsidR="00C330FD" w:rsidRPr="00A97BFE" w:rsidRDefault="00C330FD" w:rsidP="00A97BFE">
      <w:pPr>
        <w:pStyle w:val="ConsPlusNormal"/>
        <w:ind w:firstLine="709"/>
        <w:jc w:val="center"/>
        <w:rPr>
          <w:sz w:val="28"/>
          <w:szCs w:val="28"/>
        </w:rPr>
      </w:pPr>
    </w:p>
    <w:p w:rsidR="008F3D08" w:rsidRPr="00E55BDC" w:rsidRDefault="00891EC7" w:rsidP="008F3D08">
      <w:pPr>
        <w:pStyle w:val="ConsPlusNormal"/>
        <w:ind w:firstLine="709"/>
        <w:jc w:val="both"/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j </m:t>
            </m:r>
          </m:sub>
        </m:sSub>
      </m:oMath>
      <w:r w:rsidR="008F3D08" w:rsidRPr="00E55BDC">
        <w:rPr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="008F3D08" w:rsidRPr="00E55BDC">
        <w:rPr>
          <w:i/>
          <w:sz w:val="28"/>
          <w:szCs w:val="28"/>
        </w:rPr>
        <w:t xml:space="preserve"> </w:t>
      </w:r>
      <w:r w:rsidR="008F3D08" w:rsidRPr="00E55BDC">
        <w:rPr>
          <w:sz w:val="28"/>
          <w:szCs w:val="28"/>
        </w:rPr>
        <w:t xml:space="preserve">численность жителей поселений Смоленской области, входящих в состав </w:t>
      </w:r>
      <w:r w:rsidR="008F3D08" w:rsidRPr="00E55BDC">
        <w:rPr>
          <w:sz w:val="28"/>
          <w:szCs w:val="28"/>
          <w:lang w:val="en-GB"/>
        </w:rPr>
        <w:t>j</w:t>
      </w:r>
      <w:r w:rsidR="008F3D08" w:rsidRPr="00E55BDC">
        <w:rPr>
          <w:sz w:val="28"/>
          <w:szCs w:val="28"/>
        </w:rPr>
        <w:t>-го муниципального района Смоленской области, имеющих право на получение дотации за счет средств областного бюджета</w:t>
      </w:r>
      <w:r w:rsidR="008F3D08">
        <w:rPr>
          <w:sz w:val="28"/>
          <w:szCs w:val="28"/>
        </w:rPr>
        <w:t>.</w:t>
      </w:r>
    </w:p>
    <w:p w:rsidR="008F3D08" w:rsidRDefault="008F3D08" w:rsidP="008F3D08">
      <w:pPr>
        <w:pStyle w:val="ConsPlusNormal"/>
        <w:ind w:firstLine="709"/>
        <w:jc w:val="both"/>
        <w:rPr>
          <w:sz w:val="28"/>
          <w:szCs w:val="28"/>
        </w:rPr>
      </w:pPr>
      <w:r w:rsidRPr="009C56AA">
        <w:rPr>
          <w:sz w:val="28"/>
          <w:szCs w:val="28"/>
        </w:rPr>
        <w:t xml:space="preserve">Численность жителей соответствующего муниципального образования Смоленской области определяется по данным Территориального органа </w:t>
      </w:r>
      <w:r w:rsidR="00891EC7">
        <w:rPr>
          <w:sz w:val="28"/>
          <w:szCs w:val="28"/>
        </w:rPr>
        <w:t xml:space="preserve">   </w:t>
      </w:r>
      <w:r w:rsidRPr="009C56AA">
        <w:rPr>
          <w:sz w:val="28"/>
          <w:szCs w:val="28"/>
        </w:rPr>
        <w:t>Федеральной службы государственной статистики по Смоленской области о численности постоянного населения муниципального образования Смоленской области по состоянию на 1 я</w:t>
      </w:r>
      <w:r>
        <w:rPr>
          <w:sz w:val="28"/>
          <w:szCs w:val="28"/>
        </w:rPr>
        <w:t>нваря текущего финансового года</w:t>
      </w:r>
      <w:r w:rsidR="009D1ECD">
        <w:rPr>
          <w:sz w:val="28"/>
          <w:szCs w:val="28"/>
        </w:rPr>
        <w:t>;</w:t>
      </w:r>
    </w:p>
    <w:p w:rsidR="008F3D08" w:rsidRDefault="00891EC7" w:rsidP="008F3D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j-2</m:t>
            </m:r>
          </m:sub>
        </m:sSub>
      </m:oMath>
      <w:r w:rsidR="008F3D08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="008F3D08">
        <w:rPr>
          <w:sz w:val="28"/>
          <w:szCs w:val="28"/>
        </w:rPr>
        <w:t xml:space="preserve"> </w:t>
      </w:r>
      <w:r w:rsidR="008F3D08" w:rsidRPr="00E55BDC">
        <w:rPr>
          <w:sz w:val="28"/>
          <w:szCs w:val="28"/>
        </w:rPr>
        <w:t xml:space="preserve">численность жителей поселений Смоленской области, входящих в состав </w:t>
      </w:r>
      <w:r w:rsidR="008F3D08" w:rsidRPr="00E55BDC">
        <w:rPr>
          <w:sz w:val="28"/>
          <w:szCs w:val="28"/>
          <w:lang w:val="en-GB"/>
        </w:rPr>
        <w:t>j</w:t>
      </w:r>
      <w:r w:rsidR="008F3D08" w:rsidRPr="00E55BDC">
        <w:rPr>
          <w:sz w:val="28"/>
          <w:szCs w:val="28"/>
        </w:rPr>
        <w:t>-го муниципального района Смоленской области, имеющих право на получение дотации за счет средств областного бюджета</w:t>
      </w:r>
      <w:r w:rsidR="008F3D08">
        <w:rPr>
          <w:sz w:val="28"/>
          <w:szCs w:val="28"/>
        </w:rPr>
        <w:t>, за два года, предшествующих текущему.</w:t>
      </w:r>
    </w:p>
    <w:p w:rsidR="008F3D08" w:rsidRDefault="008F3D08" w:rsidP="008F3D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6AA">
        <w:rPr>
          <w:sz w:val="28"/>
          <w:szCs w:val="28"/>
        </w:rPr>
        <w:t>Численность жителей соответствующего муниципального образования Смоленской области</w:t>
      </w:r>
      <w:r>
        <w:rPr>
          <w:sz w:val="28"/>
          <w:szCs w:val="28"/>
        </w:rPr>
        <w:t xml:space="preserve"> за два года, предшествующих текущему,</w:t>
      </w:r>
      <w:r w:rsidRPr="009C56AA">
        <w:rPr>
          <w:sz w:val="28"/>
          <w:szCs w:val="28"/>
        </w:rPr>
        <w:t xml:space="preserve"> определяется по данным Территориального органа Федеральной службы государственной </w:t>
      </w:r>
      <w:r w:rsidR="00891EC7">
        <w:rPr>
          <w:sz w:val="28"/>
          <w:szCs w:val="28"/>
        </w:rPr>
        <w:t xml:space="preserve">    </w:t>
      </w:r>
      <w:r w:rsidRPr="009C56AA">
        <w:rPr>
          <w:sz w:val="28"/>
          <w:szCs w:val="28"/>
        </w:rPr>
        <w:t>статистики по Смоленской области о численности постоянного населения муниципального образования Смоленской области по состоянию на 1 я</w:t>
      </w:r>
      <w:r>
        <w:rPr>
          <w:sz w:val="28"/>
          <w:szCs w:val="28"/>
        </w:rPr>
        <w:t>нваря соответствующего финансового года</w:t>
      </w:r>
      <w:r w:rsidR="009D1ECD">
        <w:rPr>
          <w:sz w:val="28"/>
          <w:szCs w:val="28"/>
        </w:rPr>
        <w:t>;</w:t>
      </w:r>
    </w:p>
    <w:p w:rsidR="008F3D08" w:rsidRDefault="00891EC7" w:rsidP="008F3D08">
      <w:pPr>
        <w:pStyle w:val="ConsPlusNormal"/>
        <w:widowControl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вр</m:t>
            </m:r>
          </m:sub>
        </m:sSub>
      </m:oMath>
      <w:r w:rsidR="008F3D08" w:rsidRPr="009C56AA">
        <w:rPr>
          <w:sz w:val="28"/>
          <w:szCs w:val="28"/>
        </w:rPr>
        <w:t xml:space="preserve"> – </w:t>
      </w:r>
      <w:r w:rsidR="008F3D08" w:rsidRPr="00282440">
        <w:rPr>
          <w:sz w:val="28"/>
          <w:szCs w:val="28"/>
        </w:rPr>
        <w:t>критери</w:t>
      </w:r>
      <w:r w:rsidR="008F3D08">
        <w:rPr>
          <w:sz w:val="28"/>
          <w:szCs w:val="28"/>
        </w:rPr>
        <w:t>й</w:t>
      </w:r>
      <w:r w:rsidR="008F3D08" w:rsidRPr="00282440">
        <w:rPr>
          <w:sz w:val="28"/>
          <w:szCs w:val="28"/>
        </w:rPr>
        <w:t xml:space="preserve"> выравнивания финансовых возможностей городских</w:t>
      </w:r>
      <w:r w:rsidR="008F3D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F3D08">
        <w:rPr>
          <w:sz w:val="28"/>
          <w:szCs w:val="28"/>
        </w:rPr>
        <w:t>поселений, сельских поселений С</w:t>
      </w:r>
      <w:r w:rsidR="008F3D08" w:rsidRPr="00282440">
        <w:rPr>
          <w:sz w:val="28"/>
          <w:szCs w:val="28"/>
        </w:rPr>
        <w:t>моленской области по осуществлению органами местного самоуправления городских</w:t>
      </w:r>
      <w:r w:rsidR="008F3D08">
        <w:rPr>
          <w:sz w:val="28"/>
          <w:szCs w:val="28"/>
        </w:rPr>
        <w:t xml:space="preserve"> поселений, сельских поселений С</w:t>
      </w:r>
      <w:r w:rsidR="008F3D08" w:rsidRPr="00282440">
        <w:rPr>
          <w:sz w:val="28"/>
          <w:szCs w:val="28"/>
        </w:rPr>
        <w:t>моленской области полномочий по решению вопросов местного значения</w:t>
      </w:r>
      <w:r w:rsidR="008F3D08" w:rsidRPr="009C56AA">
        <w:rPr>
          <w:sz w:val="28"/>
          <w:szCs w:val="28"/>
        </w:rPr>
        <w:t>, который рассчитывается по следующей формуле:</w:t>
      </w:r>
    </w:p>
    <w:p w:rsidR="008F3D08" w:rsidRPr="0022231B" w:rsidRDefault="008F3D08" w:rsidP="008F3D08">
      <w:pPr>
        <w:pStyle w:val="ConsPlusNormal"/>
        <w:widowControl w:val="0"/>
        <w:ind w:firstLine="709"/>
        <w:jc w:val="both"/>
        <w:rPr>
          <w:sz w:val="28"/>
          <w:szCs w:val="28"/>
        </w:rPr>
      </w:pPr>
    </w:p>
    <w:p w:rsidR="008F3D08" w:rsidRPr="00AE4C4D" w:rsidRDefault="00891EC7" w:rsidP="008F3D08">
      <w:pPr>
        <w:pStyle w:val="ConsPlusNormal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вр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субв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МР</m:t>
                    </m:r>
                  </m:e>
                </m:d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тг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SUM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j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ср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 xml:space="preserve"> ×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УИ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100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 xml:space="preserve"> × 1 000</m:t>
        </m:r>
      </m:oMath>
      <w:r w:rsidR="00EC343D">
        <w:rPr>
          <w:sz w:val="28"/>
          <w:szCs w:val="28"/>
        </w:rPr>
        <w:t>, где</w:t>
      </w:r>
    </w:p>
    <w:p w:rsidR="008F3D08" w:rsidRPr="0022231B" w:rsidRDefault="008F3D08" w:rsidP="008F3D08">
      <w:pPr>
        <w:pStyle w:val="ConsPlusNormal"/>
        <w:jc w:val="center"/>
        <w:rPr>
          <w:sz w:val="28"/>
          <w:szCs w:val="28"/>
        </w:rPr>
      </w:pPr>
    </w:p>
    <w:p w:rsidR="008F3D08" w:rsidRPr="009C56AA" w:rsidRDefault="00891EC7" w:rsidP="008F3D08">
      <w:pPr>
        <w:pStyle w:val="ConsPlusNormal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субв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МР</m:t>
                </m:r>
              </m:e>
            </m:d>
          </m:e>
          <m:sub>
            <m:r>
              <w:rPr>
                <w:rFonts w:ascii="Cambria Math" w:hAnsi="Cambria Math"/>
                <w:sz w:val="28"/>
                <w:szCs w:val="28"/>
              </w:rPr>
              <m:t>тг</m:t>
            </m:r>
          </m:sub>
        </m:sSub>
      </m:oMath>
      <w:r w:rsidR="008F3D08">
        <w:rPr>
          <w:sz w:val="28"/>
          <w:szCs w:val="28"/>
        </w:rPr>
        <w:t xml:space="preserve"> – </w:t>
      </w:r>
      <w:r w:rsidR="008F3D08" w:rsidRPr="009C56AA">
        <w:rPr>
          <w:sz w:val="28"/>
          <w:szCs w:val="28"/>
        </w:rPr>
        <w:t>общий объем субвенции бюджетам муниципальных районов Смоленской области на осуществление государственных полномочий</w:t>
      </w:r>
      <w:r w:rsidR="008F3D08">
        <w:rPr>
          <w:sz w:val="28"/>
          <w:szCs w:val="28"/>
        </w:rPr>
        <w:t>, предусмотренный в текущем</w:t>
      </w:r>
      <w:r w:rsidR="008F3D08" w:rsidRPr="009C56AA">
        <w:rPr>
          <w:sz w:val="28"/>
          <w:szCs w:val="28"/>
        </w:rPr>
        <w:t xml:space="preserve"> финансов</w:t>
      </w:r>
      <w:r w:rsidR="008F3D08">
        <w:rPr>
          <w:sz w:val="28"/>
          <w:szCs w:val="28"/>
        </w:rPr>
        <w:t xml:space="preserve">ом </w:t>
      </w:r>
      <w:r w:rsidR="008F3D08" w:rsidRPr="009C56AA">
        <w:rPr>
          <w:sz w:val="28"/>
          <w:szCs w:val="28"/>
        </w:rPr>
        <w:t>год</w:t>
      </w:r>
      <w:r w:rsidR="008F3D08">
        <w:rPr>
          <w:sz w:val="28"/>
          <w:szCs w:val="28"/>
        </w:rPr>
        <w:t>у;</w:t>
      </w:r>
    </w:p>
    <w:p w:rsidR="008F3D08" w:rsidRPr="009C56AA" w:rsidRDefault="008F3D08" w:rsidP="008F3D08">
      <w:pPr>
        <w:pStyle w:val="ConsPlusNormal"/>
        <w:ind w:firstLine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УИ</m:t>
        </m:r>
      </m:oMath>
      <w:r>
        <w:rPr>
          <w:sz w:val="28"/>
          <w:szCs w:val="28"/>
        </w:rPr>
        <w:t xml:space="preserve"> – </w:t>
      </w:r>
      <w:r w:rsidRPr="009C56AA">
        <w:rPr>
          <w:sz w:val="28"/>
          <w:szCs w:val="28"/>
        </w:rPr>
        <w:t>коэффициент индексации, устанавливаемый не ниже уровня инфляции, определяемого федеральным законом о федеральном бюджете на очередной финансовый год и плановый период</w:t>
      </w:r>
      <w:r>
        <w:rPr>
          <w:sz w:val="28"/>
          <w:szCs w:val="28"/>
        </w:rPr>
        <w:t>.</w:t>
      </w:r>
    </w:p>
    <w:p w:rsidR="008F3D08" w:rsidRDefault="008F3D08" w:rsidP="008F3D08">
      <w:pPr>
        <w:pStyle w:val="ConsPlusNormal"/>
        <w:ind w:firstLine="709"/>
        <w:jc w:val="both"/>
        <w:rPr>
          <w:sz w:val="28"/>
          <w:szCs w:val="28"/>
        </w:rPr>
      </w:pPr>
      <w:r w:rsidRPr="009C56AA">
        <w:rPr>
          <w:sz w:val="28"/>
          <w:szCs w:val="28"/>
        </w:rPr>
        <w:t xml:space="preserve">Объем субвенции бюджету </w:t>
      </w:r>
      <w:r w:rsidRPr="009C56AA">
        <w:rPr>
          <w:sz w:val="28"/>
          <w:szCs w:val="28"/>
          <w:lang w:val="en-US"/>
        </w:rPr>
        <w:t>j</w:t>
      </w:r>
      <w:r w:rsidRPr="009C56AA">
        <w:rPr>
          <w:sz w:val="28"/>
          <w:szCs w:val="28"/>
        </w:rPr>
        <w:t>-го муниципального района Смоленской области на осуществление государственных полномочий рассчитывается по следующей формуле:</w:t>
      </w:r>
    </w:p>
    <w:p w:rsidR="008F3D08" w:rsidRPr="00E80A17" w:rsidRDefault="008F3D08" w:rsidP="008F3D08">
      <w:pPr>
        <w:pStyle w:val="ConsPlusNormal"/>
        <w:ind w:firstLine="709"/>
        <w:jc w:val="both"/>
        <w:rPr>
          <w:szCs w:val="28"/>
        </w:rPr>
      </w:pPr>
    </w:p>
    <w:p w:rsidR="008F3D08" w:rsidRPr="00EC343D" w:rsidRDefault="00891EC7" w:rsidP="008F3D08">
      <w:pPr>
        <w:pStyle w:val="ConsPlusNormal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субв</m:t>
                </m:r>
              </m:sub>
            </m:sSub>
            <m:d>
              <m:d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МР</m:t>
                </m:r>
              </m:e>
            </m:d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субв</m:t>
            </m:r>
          </m:sub>
        </m:sSub>
        <m:d>
          <m:d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МР</m:t>
            </m:r>
          </m:e>
        </m:d>
        <m:r>
          <w:rPr>
            <w:rFonts w:ascii="Cambria Math" w:hAnsi="Cambria Math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/>
                <w:sz w:val="28"/>
                <w:szCs w:val="28"/>
              </w:rPr>
              <m:t>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/ SUM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/>
                <w:sz w:val="28"/>
                <w:szCs w:val="28"/>
              </w:rPr>
              <m:t>ср</m:t>
            </m:r>
          </m:sub>
        </m:sSub>
      </m:oMath>
      <w:r w:rsidR="00EC343D" w:rsidRPr="00EC343D">
        <w:rPr>
          <w:sz w:val="28"/>
          <w:szCs w:val="28"/>
        </w:rPr>
        <w:t>,</w:t>
      </w:r>
      <w:r w:rsidR="00EC343D">
        <w:rPr>
          <w:sz w:val="28"/>
          <w:szCs w:val="28"/>
        </w:rPr>
        <w:t xml:space="preserve"> где</w:t>
      </w:r>
    </w:p>
    <w:p w:rsidR="008F3D08" w:rsidRPr="00E80A17" w:rsidRDefault="008F3D08" w:rsidP="008F3D08">
      <w:pPr>
        <w:pStyle w:val="ConsPlusNormal"/>
        <w:jc w:val="center"/>
        <w:rPr>
          <w:szCs w:val="28"/>
        </w:rPr>
      </w:pPr>
    </w:p>
    <w:p w:rsidR="008F3D08" w:rsidRDefault="00891EC7" w:rsidP="008F3D08">
      <w:pPr>
        <w:pStyle w:val="ConsPlusNormal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субв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МР</m:t>
                </m:r>
              </m:e>
            </m:d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</m:oMath>
      <w:r w:rsidR="008F3D08">
        <w:rPr>
          <w:sz w:val="28"/>
          <w:szCs w:val="28"/>
        </w:rPr>
        <w:t>о</w:t>
      </w:r>
      <w:proofErr w:type="spellStart"/>
      <w:r w:rsidR="008F3D08" w:rsidRPr="009C56AA">
        <w:rPr>
          <w:sz w:val="28"/>
          <w:szCs w:val="28"/>
        </w:rPr>
        <w:t>бъем</w:t>
      </w:r>
      <w:proofErr w:type="spellEnd"/>
      <w:r w:rsidR="008F3D08" w:rsidRPr="009C56AA">
        <w:rPr>
          <w:sz w:val="28"/>
          <w:szCs w:val="28"/>
        </w:rPr>
        <w:t xml:space="preserve"> субвенции бюджету </w:t>
      </w:r>
      <w:r w:rsidR="008F3D08" w:rsidRPr="009C56AA">
        <w:rPr>
          <w:sz w:val="28"/>
          <w:szCs w:val="28"/>
          <w:lang w:val="en-US"/>
        </w:rPr>
        <w:t>j</w:t>
      </w:r>
      <w:r w:rsidR="008F3D08" w:rsidRPr="009C56AA">
        <w:rPr>
          <w:sz w:val="28"/>
          <w:szCs w:val="28"/>
        </w:rPr>
        <w:t>-го муниципального района Смоленской области на осуществление государственных полномочий</w:t>
      </w:r>
      <w:r w:rsidR="008F3D08" w:rsidRPr="004E58F3">
        <w:t xml:space="preserve"> </w:t>
      </w:r>
      <w:r w:rsidR="008F3D08" w:rsidRPr="004E58F3">
        <w:rPr>
          <w:sz w:val="28"/>
          <w:szCs w:val="28"/>
        </w:rPr>
        <w:t>на очередной финансовый год и плановый период</w:t>
      </w:r>
      <w:r w:rsidR="00CC3EB3">
        <w:rPr>
          <w:sz w:val="28"/>
          <w:szCs w:val="28"/>
        </w:rPr>
        <w:t>.</w:t>
      </w:r>
    </w:p>
    <w:p w:rsidR="008F3D08" w:rsidRPr="00704603" w:rsidRDefault="008F3D08" w:rsidP="008F3D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12EB6">
        <w:rPr>
          <w:sz w:val="28"/>
          <w:szCs w:val="28"/>
          <w:lang w:eastAsia="en-US"/>
        </w:rPr>
        <w:lastRenderedPageBreak/>
        <w:t xml:space="preserve">Критерием распределения между муниципальными районами Смоленской области общего </w:t>
      </w:r>
      <w:r>
        <w:rPr>
          <w:sz w:val="28"/>
          <w:szCs w:val="28"/>
          <w:lang w:eastAsia="en-US"/>
        </w:rPr>
        <w:t xml:space="preserve">объема </w:t>
      </w:r>
      <w:r w:rsidRPr="00812EB6">
        <w:rPr>
          <w:sz w:val="28"/>
          <w:szCs w:val="28"/>
          <w:lang w:eastAsia="en-US"/>
        </w:rPr>
        <w:t>субвенции</w:t>
      </w:r>
      <w:r>
        <w:rPr>
          <w:sz w:val="28"/>
          <w:szCs w:val="28"/>
          <w:lang w:eastAsia="en-US"/>
        </w:rPr>
        <w:t xml:space="preserve">, предоставляемой </w:t>
      </w:r>
      <w:r w:rsidRPr="00812EB6">
        <w:rPr>
          <w:sz w:val="28"/>
          <w:szCs w:val="28"/>
          <w:lang w:eastAsia="en-US"/>
        </w:rPr>
        <w:t>бюджетам муниципальных районов Смоленской области</w:t>
      </w:r>
      <w:r>
        <w:rPr>
          <w:sz w:val="28"/>
          <w:szCs w:val="28"/>
          <w:lang w:eastAsia="en-US"/>
        </w:rPr>
        <w:t xml:space="preserve"> из областного бюджета</w:t>
      </w:r>
      <w:r w:rsidRPr="00812EB6">
        <w:rPr>
          <w:sz w:val="28"/>
          <w:szCs w:val="28"/>
          <w:lang w:eastAsia="en-US"/>
        </w:rPr>
        <w:t xml:space="preserve"> на осуществление</w:t>
      </w:r>
      <w:r>
        <w:rPr>
          <w:sz w:val="28"/>
          <w:szCs w:val="28"/>
          <w:lang w:eastAsia="en-US"/>
        </w:rPr>
        <w:t xml:space="preserve"> органами местного самоуправления муниципальных районов Смоленской области </w:t>
      </w:r>
      <w:r w:rsidRPr="00812EB6">
        <w:rPr>
          <w:sz w:val="28"/>
          <w:szCs w:val="28"/>
          <w:lang w:eastAsia="en-US"/>
        </w:rPr>
        <w:t>государственных</w:t>
      </w:r>
      <w:r>
        <w:rPr>
          <w:sz w:val="28"/>
          <w:szCs w:val="28"/>
          <w:lang w:eastAsia="en-US"/>
        </w:rPr>
        <w:t xml:space="preserve"> </w:t>
      </w:r>
      <w:r w:rsidRPr="00812EB6">
        <w:rPr>
          <w:sz w:val="28"/>
          <w:szCs w:val="28"/>
          <w:lang w:eastAsia="en-US"/>
        </w:rPr>
        <w:t xml:space="preserve">полномочий, является </w:t>
      </w:r>
      <w:r w:rsidR="00E80A17">
        <w:rPr>
          <w:sz w:val="28"/>
          <w:szCs w:val="28"/>
          <w:lang w:eastAsia="en-US"/>
        </w:rPr>
        <w:t xml:space="preserve">средняя </w:t>
      </w:r>
      <w:r w:rsidRPr="00812EB6">
        <w:rPr>
          <w:sz w:val="28"/>
          <w:szCs w:val="28"/>
          <w:lang w:eastAsia="en-US"/>
        </w:rPr>
        <w:t xml:space="preserve">численность </w:t>
      </w:r>
      <w:r>
        <w:rPr>
          <w:sz w:val="28"/>
          <w:szCs w:val="28"/>
          <w:lang w:eastAsia="en-US"/>
        </w:rPr>
        <w:t>жителей</w:t>
      </w:r>
      <w:r w:rsidR="00E80A17" w:rsidRPr="00E80A17">
        <w:rPr>
          <w:sz w:val="28"/>
          <w:szCs w:val="28"/>
        </w:rPr>
        <w:t xml:space="preserve"> </w:t>
      </w:r>
      <w:r w:rsidR="00E80A17">
        <w:rPr>
          <w:sz w:val="28"/>
          <w:szCs w:val="28"/>
        </w:rPr>
        <w:t xml:space="preserve">на 1 января текущего года и </w:t>
      </w:r>
      <w:r w:rsidR="00424FEA">
        <w:rPr>
          <w:sz w:val="28"/>
          <w:szCs w:val="28"/>
        </w:rPr>
        <w:t xml:space="preserve">за </w:t>
      </w:r>
      <w:r w:rsidR="00E80A17">
        <w:rPr>
          <w:sz w:val="28"/>
          <w:szCs w:val="28"/>
        </w:rPr>
        <w:t>два года, предшествующих текущему</w:t>
      </w:r>
      <w:r w:rsidR="007405F2">
        <w:rPr>
          <w:sz w:val="28"/>
          <w:szCs w:val="28"/>
        </w:rPr>
        <w:t>,</w:t>
      </w:r>
      <w:r>
        <w:rPr>
          <w:sz w:val="28"/>
          <w:szCs w:val="28"/>
          <w:lang w:eastAsia="en-US"/>
        </w:rPr>
        <w:t xml:space="preserve"> в соответствующих городских, сельских поселениях Смоленской области</w:t>
      </w:r>
      <w:r w:rsidRPr="00812EB6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»;</w:t>
      </w:r>
    </w:p>
    <w:p w:rsidR="00027385" w:rsidRDefault="00F51BF7" w:rsidP="003F4F75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4</w:t>
      </w:r>
      <w:r w:rsidR="00610D8E">
        <w:rPr>
          <w:bCs/>
          <w:sz w:val="28"/>
          <w:szCs w:val="28"/>
          <w:lang w:eastAsia="en-US"/>
        </w:rPr>
        <w:t>)</w:t>
      </w:r>
      <w:r>
        <w:rPr>
          <w:bCs/>
          <w:sz w:val="28"/>
          <w:szCs w:val="28"/>
          <w:lang w:eastAsia="en-US"/>
        </w:rPr>
        <w:t> </w:t>
      </w:r>
      <w:r w:rsidR="00027385">
        <w:rPr>
          <w:bCs/>
          <w:sz w:val="28"/>
          <w:szCs w:val="28"/>
          <w:lang w:eastAsia="en-US"/>
        </w:rPr>
        <w:t>раздел 2 приложения 5 изложить в следующей редакции:</w:t>
      </w:r>
    </w:p>
    <w:p w:rsidR="00027385" w:rsidRPr="0000631B" w:rsidRDefault="00027385" w:rsidP="0002738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424FEA">
        <w:rPr>
          <w:bCs/>
          <w:sz w:val="28"/>
          <w:szCs w:val="28"/>
          <w:lang w:eastAsia="en-US"/>
        </w:rPr>
        <w:t>«</w:t>
      </w:r>
      <w:r w:rsidRPr="0000631B">
        <w:rPr>
          <w:b/>
          <w:bCs/>
          <w:sz w:val="28"/>
          <w:szCs w:val="28"/>
          <w:lang w:eastAsia="en-US"/>
        </w:rPr>
        <w:t>Раздел 2. Распределение дотаций на выравнивание бюджетной обеспеченности поселений из бюджета муниципального района в части, сформированной за счет субвенций на осуществление государственных полномочий</w:t>
      </w:r>
    </w:p>
    <w:p w:rsidR="00027385" w:rsidRPr="0000631B" w:rsidRDefault="00027385" w:rsidP="0002738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27385" w:rsidRDefault="00027385" w:rsidP="003D2B2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0631B">
        <w:rPr>
          <w:sz w:val="28"/>
          <w:szCs w:val="28"/>
          <w:lang w:eastAsia="en-US"/>
        </w:rPr>
        <w:t>Объем дотации на выравнивание бюджетной обеспеченности поселений из бюджета муниципального района в части, сформированной за счет субвенции на осуществление государственных полномочий, соответствующему поселению, входящему в состав территории муниципального района, рассчитывается по следующей формуле:</w:t>
      </w:r>
    </w:p>
    <w:p w:rsidR="00027385" w:rsidRPr="0000631B" w:rsidRDefault="00027385" w:rsidP="003D2B2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027385" w:rsidRPr="00A600D4" w:rsidRDefault="00891EC7" w:rsidP="003D2B28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Дот(П)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 w:eastAsia="en-US"/>
              </w:rPr>
              <m:t>j</m:t>
            </m:r>
          </m:sub>
        </m:sSub>
        <m:r>
          <w:rPr>
            <w:rFonts w:ascii="Cambria Math" w:hAnsi="Cambria Math"/>
            <w:sz w:val="28"/>
            <w:szCs w:val="28"/>
            <w:lang w:eastAsia="en-US"/>
          </w:rPr>
          <m:t>=Субв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МР</m:t>
            </m:r>
          </m:e>
        </m:d>
        <m:r>
          <w:rPr>
            <w:rFonts w:ascii="Cambria Math" w:hAnsi="Cambria Math"/>
            <w:sz w:val="28"/>
            <w:szCs w:val="28"/>
            <w:lang w:eastAsia="en-US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 w:eastAsia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eastAsia="en-US"/>
              </w:rPr>
              <m:t>jср</m:t>
            </m:r>
          </m:sub>
        </m:sSub>
        <m:r>
          <w:rPr>
            <w:rFonts w:ascii="Cambria Math" w:hAnsi="Cambria Math"/>
            <w:sz w:val="28"/>
            <w:szCs w:val="28"/>
            <w:lang w:eastAsia="en-US"/>
          </w:rPr>
          <m:t xml:space="preserve"> / </m:t>
        </m:r>
        <m:r>
          <w:rPr>
            <w:rFonts w:ascii="Cambria Math" w:hAnsi="Cambria Math"/>
            <w:sz w:val="28"/>
            <w:szCs w:val="28"/>
            <w:lang w:val="en-US" w:eastAsia="en-US"/>
          </w:rPr>
          <m:t>SUM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 w:eastAsia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 w:eastAsia="en-US"/>
              </w:rPr>
              <m:t>j</m:t>
            </m:r>
            <m:r>
              <w:rPr>
                <w:rFonts w:ascii="Cambria Math" w:hAnsi="Cambria Math"/>
                <w:sz w:val="28"/>
                <w:szCs w:val="28"/>
                <w:lang w:eastAsia="en-US"/>
              </w:rPr>
              <m:t>ср</m:t>
            </m:r>
          </m:sub>
        </m:sSub>
      </m:oMath>
      <w:r w:rsidR="00027385" w:rsidRPr="00A600D4">
        <w:rPr>
          <w:sz w:val="28"/>
          <w:szCs w:val="28"/>
          <w:lang w:eastAsia="en-US"/>
        </w:rPr>
        <w:t>, где</w:t>
      </w:r>
    </w:p>
    <w:p w:rsidR="00027385" w:rsidRPr="0000631B" w:rsidRDefault="00027385" w:rsidP="003D2B2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027385" w:rsidRPr="0000631B" w:rsidRDefault="00891EC7" w:rsidP="003D2B2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Дот(П)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 w:eastAsia="en-US"/>
              </w:rPr>
              <m:t>j</m:t>
            </m:r>
          </m:sub>
        </m:sSub>
      </m:oMath>
      <w:r w:rsidR="00027385" w:rsidRPr="0000631B">
        <w:rPr>
          <w:sz w:val="28"/>
          <w:szCs w:val="28"/>
          <w:lang w:eastAsia="en-US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="00027385" w:rsidRPr="0000631B">
        <w:rPr>
          <w:sz w:val="28"/>
          <w:szCs w:val="28"/>
          <w:lang w:eastAsia="en-US"/>
        </w:rPr>
        <w:t xml:space="preserve"> объем дотации на выравнивание бюджетной обеспеченности поселений из бюджета муниципального района в части, сформированной за счет субвенции на осуществление государственных полномочий, j-</w:t>
      </w:r>
      <w:proofErr w:type="spellStart"/>
      <w:r w:rsidR="00027385" w:rsidRPr="0000631B">
        <w:rPr>
          <w:sz w:val="28"/>
          <w:szCs w:val="28"/>
          <w:lang w:eastAsia="en-US"/>
        </w:rPr>
        <w:t>му</w:t>
      </w:r>
      <w:proofErr w:type="spellEnd"/>
      <w:r w:rsidR="00027385" w:rsidRPr="0000631B">
        <w:rPr>
          <w:sz w:val="28"/>
          <w:szCs w:val="28"/>
          <w:lang w:eastAsia="en-US"/>
        </w:rPr>
        <w:t xml:space="preserve"> поселению;</w:t>
      </w:r>
    </w:p>
    <w:p w:rsidR="00027385" w:rsidRDefault="00027385" w:rsidP="003D2B2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m:oMath>
        <m:r>
          <w:rPr>
            <w:rFonts w:ascii="Cambria Math" w:hAnsi="Cambria Math"/>
            <w:sz w:val="28"/>
            <w:szCs w:val="28"/>
            <w:lang w:eastAsia="en-US"/>
          </w:rPr>
          <m:t>Субв(МР)</m:t>
        </m:r>
      </m:oMath>
      <w:r w:rsidRPr="0000631B">
        <w:rPr>
          <w:sz w:val="28"/>
          <w:szCs w:val="28"/>
          <w:lang w:eastAsia="en-US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00631B">
        <w:rPr>
          <w:sz w:val="28"/>
          <w:szCs w:val="28"/>
          <w:lang w:eastAsia="en-US"/>
        </w:rPr>
        <w:t xml:space="preserve"> размер субвенции данному муниципальному району Смоленской области на осуществление государственных полномочий;</w:t>
      </w:r>
    </w:p>
    <w:p w:rsidR="00027385" w:rsidRDefault="00891EC7" w:rsidP="003D2B28">
      <w:pPr>
        <w:pStyle w:val="ConsPlusNormal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jср</m:t>
            </m:r>
          </m:sub>
        </m:sSub>
      </m:oMath>
      <w:r w:rsidR="00027385" w:rsidRPr="0000631B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="00027385" w:rsidRPr="0000631B">
        <w:rPr>
          <w:sz w:val="28"/>
          <w:szCs w:val="28"/>
        </w:rPr>
        <w:t xml:space="preserve"> </w:t>
      </w:r>
      <w:r w:rsidR="00027385">
        <w:rPr>
          <w:sz w:val="28"/>
          <w:szCs w:val="28"/>
        </w:rPr>
        <w:t>средняя</w:t>
      </w:r>
      <w:r w:rsidR="00027385" w:rsidRPr="00294ECA">
        <w:rPr>
          <w:sz w:val="28"/>
          <w:szCs w:val="28"/>
        </w:rPr>
        <w:t xml:space="preserve"> численность </w:t>
      </w:r>
      <w:r w:rsidR="00027385">
        <w:rPr>
          <w:sz w:val="28"/>
          <w:szCs w:val="28"/>
        </w:rPr>
        <w:t xml:space="preserve">жителей </w:t>
      </w:r>
      <w:r w:rsidR="00FA2078" w:rsidRPr="00FA2078">
        <w:rPr>
          <w:sz w:val="28"/>
          <w:szCs w:val="28"/>
        </w:rPr>
        <w:t>j-</w:t>
      </w:r>
      <w:proofErr w:type="spellStart"/>
      <w:r w:rsidR="00FA2078" w:rsidRPr="00FA2078">
        <w:rPr>
          <w:sz w:val="28"/>
          <w:szCs w:val="28"/>
        </w:rPr>
        <w:t>го</w:t>
      </w:r>
      <w:proofErr w:type="spellEnd"/>
      <w:r w:rsidR="00FA2078" w:rsidRPr="00FA2078">
        <w:rPr>
          <w:sz w:val="28"/>
          <w:szCs w:val="28"/>
        </w:rPr>
        <w:t xml:space="preserve"> поселения</w:t>
      </w:r>
      <w:r w:rsidR="00651382">
        <w:rPr>
          <w:sz w:val="28"/>
          <w:szCs w:val="28"/>
        </w:rPr>
        <w:t xml:space="preserve">, </w:t>
      </w:r>
      <w:r w:rsidR="00651382" w:rsidRPr="00294ECA">
        <w:rPr>
          <w:sz w:val="28"/>
          <w:szCs w:val="28"/>
        </w:rPr>
        <w:t>имеющ</w:t>
      </w:r>
      <w:r w:rsidR="00651382">
        <w:rPr>
          <w:sz w:val="28"/>
          <w:szCs w:val="28"/>
        </w:rPr>
        <w:t>его</w:t>
      </w:r>
      <w:r w:rsidR="00651382" w:rsidRPr="00294ECA">
        <w:rPr>
          <w:sz w:val="28"/>
          <w:szCs w:val="28"/>
        </w:rPr>
        <w:t xml:space="preserve"> право на получение дотации за счет средств областного бюджета</w:t>
      </w:r>
      <w:r w:rsidR="00651382">
        <w:rPr>
          <w:sz w:val="28"/>
          <w:szCs w:val="28"/>
        </w:rPr>
        <w:t>,</w:t>
      </w:r>
      <w:r w:rsidR="00FA2078" w:rsidRPr="00FA2078">
        <w:rPr>
          <w:sz w:val="28"/>
          <w:szCs w:val="28"/>
        </w:rPr>
        <w:t xml:space="preserve"> </w:t>
      </w:r>
      <w:r w:rsidR="00FA2078">
        <w:rPr>
          <w:sz w:val="28"/>
          <w:szCs w:val="28"/>
        </w:rPr>
        <w:t>данного</w:t>
      </w:r>
      <w:r w:rsidR="00027385" w:rsidRPr="00E55BDC">
        <w:rPr>
          <w:sz w:val="28"/>
          <w:szCs w:val="28"/>
        </w:rPr>
        <w:t xml:space="preserve"> муниципаль</w:t>
      </w:r>
      <w:r w:rsidR="00FA2078">
        <w:rPr>
          <w:sz w:val="28"/>
          <w:szCs w:val="28"/>
        </w:rPr>
        <w:t xml:space="preserve">ного района </w:t>
      </w:r>
      <w:r w:rsidR="00027385">
        <w:rPr>
          <w:sz w:val="28"/>
          <w:szCs w:val="28"/>
        </w:rPr>
        <w:t xml:space="preserve">на 1 января текущего года и </w:t>
      </w:r>
      <w:r w:rsidR="009448A4">
        <w:rPr>
          <w:sz w:val="28"/>
          <w:szCs w:val="28"/>
        </w:rPr>
        <w:t xml:space="preserve">за </w:t>
      </w:r>
      <w:r w:rsidR="00027385">
        <w:rPr>
          <w:sz w:val="28"/>
          <w:szCs w:val="28"/>
        </w:rPr>
        <w:t xml:space="preserve">два года, предшествующих </w:t>
      </w:r>
      <w:proofErr w:type="gramStart"/>
      <w:r w:rsidR="00027385">
        <w:rPr>
          <w:sz w:val="28"/>
          <w:szCs w:val="28"/>
        </w:rPr>
        <w:t xml:space="preserve">текущему,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</w:t>
      </w:r>
      <w:r w:rsidR="00027385">
        <w:rPr>
          <w:sz w:val="28"/>
          <w:szCs w:val="28"/>
        </w:rPr>
        <w:t>которая рассчитывается по следующей формуле:</w:t>
      </w:r>
    </w:p>
    <w:p w:rsidR="00027385" w:rsidRPr="00F73F04" w:rsidRDefault="00027385" w:rsidP="003D2B28">
      <w:pPr>
        <w:pStyle w:val="ConsPlusNormal"/>
        <w:ind w:firstLine="709"/>
        <w:jc w:val="both"/>
        <w:rPr>
          <w:sz w:val="28"/>
          <w:szCs w:val="28"/>
        </w:rPr>
      </w:pPr>
    </w:p>
    <w:p w:rsidR="00027385" w:rsidRDefault="00891EC7" w:rsidP="003D2B28">
      <w:pPr>
        <w:pStyle w:val="ConsPlusNormal"/>
        <w:ind w:firstLine="709"/>
        <w:jc w:val="center"/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/>
                <w:sz w:val="28"/>
                <w:szCs w:val="28"/>
              </w:rPr>
              <m:t>ср</m:t>
            </m:r>
          </m:sub>
        </m:sSub>
        <m:r>
          <w:rPr>
            <w:rFonts w:ascii="Cambria Math" w:hAnsi="Cambria Math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j 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j-2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) / </m:t>
        </m:r>
      </m:oMath>
      <w:r w:rsidR="00CF40F4" w:rsidRPr="00854D70">
        <w:rPr>
          <w:sz w:val="28"/>
          <w:szCs w:val="28"/>
        </w:rPr>
        <w:t>3</w:t>
      </w:r>
      <w:r w:rsidR="00362BFD">
        <w:rPr>
          <w:bCs/>
          <w:sz w:val="28"/>
          <w:szCs w:val="28"/>
        </w:rPr>
        <w:t>, где</w:t>
      </w:r>
    </w:p>
    <w:p w:rsidR="00027385" w:rsidRPr="0022231B" w:rsidRDefault="00027385" w:rsidP="003D2B28">
      <w:pPr>
        <w:pStyle w:val="ConsPlusNormal"/>
        <w:ind w:firstLine="709"/>
        <w:jc w:val="center"/>
        <w:rPr>
          <w:bCs/>
          <w:sz w:val="28"/>
          <w:szCs w:val="28"/>
        </w:rPr>
      </w:pPr>
    </w:p>
    <w:p w:rsidR="00027385" w:rsidRDefault="00891EC7" w:rsidP="003D2B28">
      <w:pPr>
        <w:pStyle w:val="ConsPlusNormal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j </m:t>
            </m:r>
          </m:sub>
        </m:sSub>
      </m:oMath>
      <w:r w:rsidR="00027385" w:rsidRPr="00E55BDC">
        <w:rPr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="00027385" w:rsidRPr="00E55BDC">
        <w:rPr>
          <w:i/>
          <w:sz w:val="28"/>
          <w:szCs w:val="28"/>
        </w:rPr>
        <w:t xml:space="preserve"> </w:t>
      </w:r>
      <w:r w:rsidR="00027385" w:rsidRPr="00E55BDC">
        <w:rPr>
          <w:sz w:val="28"/>
          <w:szCs w:val="28"/>
        </w:rPr>
        <w:t xml:space="preserve">численность жителей </w:t>
      </w:r>
      <w:r w:rsidR="00FA2078" w:rsidRPr="00E55BDC">
        <w:rPr>
          <w:sz w:val="28"/>
          <w:szCs w:val="28"/>
          <w:lang w:val="en-GB"/>
        </w:rPr>
        <w:t>j</w:t>
      </w:r>
      <w:r w:rsidR="00FA2078" w:rsidRPr="00E55BDC">
        <w:rPr>
          <w:sz w:val="28"/>
          <w:szCs w:val="28"/>
        </w:rPr>
        <w:t xml:space="preserve">-го </w:t>
      </w:r>
      <w:r w:rsidR="00FA2078" w:rsidRPr="00294ECA">
        <w:rPr>
          <w:sz w:val="28"/>
          <w:szCs w:val="28"/>
        </w:rPr>
        <w:t>поселени</w:t>
      </w:r>
      <w:r w:rsidR="00FA2078">
        <w:rPr>
          <w:sz w:val="28"/>
          <w:szCs w:val="28"/>
        </w:rPr>
        <w:t>я</w:t>
      </w:r>
      <w:r w:rsidR="00651382">
        <w:rPr>
          <w:sz w:val="28"/>
          <w:szCs w:val="28"/>
        </w:rPr>
        <w:t>, имеющего</w:t>
      </w:r>
      <w:r w:rsidR="00651382" w:rsidRPr="00E55BDC">
        <w:rPr>
          <w:sz w:val="28"/>
          <w:szCs w:val="28"/>
        </w:rPr>
        <w:t xml:space="preserve"> право на получение дотации за счет средств областного бюджета</w:t>
      </w:r>
      <w:r w:rsidR="00651382">
        <w:rPr>
          <w:sz w:val="28"/>
          <w:szCs w:val="28"/>
        </w:rPr>
        <w:t>,</w:t>
      </w:r>
      <w:r w:rsidR="00FA2078" w:rsidRPr="00294ECA">
        <w:rPr>
          <w:sz w:val="28"/>
          <w:szCs w:val="28"/>
        </w:rPr>
        <w:t xml:space="preserve"> </w:t>
      </w:r>
      <w:r w:rsidR="00FA2078">
        <w:rPr>
          <w:sz w:val="28"/>
          <w:szCs w:val="28"/>
        </w:rPr>
        <w:t xml:space="preserve">данного </w:t>
      </w:r>
      <w:r w:rsidR="00027385" w:rsidRPr="00E55BDC">
        <w:rPr>
          <w:sz w:val="28"/>
          <w:szCs w:val="28"/>
        </w:rPr>
        <w:t>муниципального р</w:t>
      </w:r>
      <w:r w:rsidR="00FA2078">
        <w:rPr>
          <w:sz w:val="28"/>
          <w:szCs w:val="28"/>
        </w:rPr>
        <w:t>айона</w:t>
      </w:r>
      <w:r w:rsidR="00B74E87">
        <w:rPr>
          <w:sz w:val="28"/>
          <w:szCs w:val="28"/>
        </w:rPr>
        <w:t>.</w:t>
      </w:r>
    </w:p>
    <w:p w:rsidR="00B74E87" w:rsidRPr="00B74E87" w:rsidRDefault="00B74E87" w:rsidP="00B74E87">
      <w:pPr>
        <w:pStyle w:val="ConsPlusNormal"/>
        <w:ind w:firstLine="709"/>
        <w:jc w:val="both"/>
        <w:rPr>
          <w:sz w:val="28"/>
          <w:szCs w:val="28"/>
        </w:rPr>
      </w:pPr>
      <w:r w:rsidRPr="009C56AA">
        <w:rPr>
          <w:sz w:val="28"/>
          <w:szCs w:val="28"/>
        </w:rPr>
        <w:t xml:space="preserve">Численность жителей соответствующего муниципального образования Смоленской области определяется по данным Территориального органа </w:t>
      </w:r>
      <w:r w:rsidR="00891EC7">
        <w:rPr>
          <w:sz w:val="28"/>
          <w:szCs w:val="28"/>
        </w:rPr>
        <w:t xml:space="preserve">  </w:t>
      </w:r>
      <w:r w:rsidRPr="009C56AA">
        <w:rPr>
          <w:sz w:val="28"/>
          <w:szCs w:val="28"/>
        </w:rPr>
        <w:t>Федеральной службы государственной статистики по Смоленской области о численности постоянного населения муниципального образования Смоленской области по состоянию на 1 я</w:t>
      </w:r>
      <w:r>
        <w:rPr>
          <w:sz w:val="28"/>
          <w:szCs w:val="28"/>
        </w:rPr>
        <w:t>нваря текущего финансового года</w:t>
      </w:r>
      <w:r w:rsidR="00242421">
        <w:rPr>
          <w:sz w:val="28"/>
          <w:szCs w:val="28"/>
        </w:rPr>
        <w:t>;</w:t>
      </w:r>
    </w:p>
    <w:p w:rsidR="00027385" w:rsidRDefault="00891EC7" w:rsidP="003D2B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j-2</m:t>
            </m:r>
          </m:sub>
        </m:sSub>
      </m:oMath>
      <w:r w:rsidR="00027385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="00027385">
        <w:rPr>
          <w:sz w:val="28"/>
          <w:szCs w:val="28"/>
        </w:rPr>
        <w:t xml:space="preserve"> </w:t>
      </w:r>
      <w:r w:rsidR="00027385" w:rsidRPr="00E55BDC">
        <w:rPr>
          <w:sz w:val="28"/>
          <w:szCs w:val="28"/>
        </w:rPr>
        <w:t xml:space="preserve">численность жителей </w:t>
      </w:r>
      <w:r w:rsidR="00FA2078" w:rsidRPr="00FA2078">
        <w:rPr>
          <w:sz w:val="28"/>
          <w:szCs w:val="28"/>
        </w:rPr>
        <w:t>j-</w:t>
      </w:r>
      <w:proofErr w:type="spellStart"/>
      <w:r w:rsidR="00FA2078" w:rsidRPr="00FA2078">
        <w:rPr>
          <w:sz w:val="28"/>
          <w:szCs w:val="28"/>
        </w:rPr>
        <w:t>го</w:t>
      </w:r>
      <w:proofErr w:type="spellEnd"/>
      <w:r w:rsidR="00FA2078" w:rsidRPr="00FA2078">
        <w:rPr>
          <w:sz w:val="28"/>
          <w:szCs w:val="28"/>
        </w:rPr>
        <w:t xml:space="preserve"> поселения</w:t>
      </w:r>
      <w:r w:rsidR="00651382" w:rsidRPr="00E55BDC">
        <w:rPr>
          <w:sz w:val="28"/>
          <w:szCs w:val="28"/>
        </w:rPr>
        <w:t>, имеющ</w:t>
      </w:r>
      <w:r w:rsidR="00651382">
        <w:rPr>
          <w:sz w:val="28"/>
          <w:szCs w:val="28"/>
        </w:rPr>
        <w:t>его</w:t>
      </w:r>
      <w:r w:rsidR="00651382" w:rsidRPr="00E55BDC">
        <w:rPr>
          <w:sz w:val="28"/>
          <w:szCs w:val="28"/>
        </w:rPr>
        <w:t xml:space="preserve"> право на получение дотации за счет средств областного бюджета</w:t>
      </w:r>
      <w:r w:rsidR="00651382">
        <w:rPr>
          <w:sz w:val="28"/>
          <w:szCs w:val="28"/>
        </w:rPr>
        <w:t>,</w:t>
      </w:r>
      <w:r w:rsidR="00027385" w:rsidRPr="00E55BDC">
        <w:rPr>
          <w:sz w:val="28"/>
          <w:szCs w:val="28"/>
        </w:rPr>
        <w:t xml:space="preserve"> </w:t>
      </w:r>
      <w:r w:rsidR="00FA2078">
        <w:rPr>
          <w:sz w:val="28"/>
          <w:szCs w:val="28"/>
        </w:rPr>
        <w:t xml:space="preserve">данного </w:t>
      </w:r>
      <w:r w:rsidR="00027385" w:rsidRPr="00E55BDC">
        <w:rPr>
          <w:sz w:val="28"/>
          <w:szCs w:val="28"/>
        </w:rPr>
        <w:t>муниципального района</w:t>
      </w:r>
      <w:r w:rsidR="00027385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   </w:t>
      </w:r>
      <w:r w:rsidR="00027385">
        <w:rPr>
          <w:sz w:val="28"/>
          <w:szCs w:val="28"/>
        </w:rPr>
        <w:t>два года, предшествующих текущему.</w:t>
      </w:r>
    </w:p>
    <w:p w:rsidR="0012495B" w:rsidRDefault="0012495B" w:rsidP="00124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6AA">
        <w:rPr>
          <w:sz w:val="28"/>
          <w:szCs w:val="28"/>
        </w:rPr>
        <w:t>Численность жителей соответствующего муниципального образования Смоленской области</w:t>
      </w:r>
      <w:r>
        <w:rPr>
          <w:sz w:val="28"/>
          <w:szCs w:val="28"/>
        </w:rPr>
        <w:t xml:space="preserve"> за два года, предшествующих текущему,</w:t>
      </w:r>
      <w:r w:rsidRPr="009C56AA">
        <w:rPr>
          <w:sz w:val="28"/>
          <w:szCs w:val="28"/>
        </w:rPr>
        <w:t xml:space="preserve"> определяется по данным Территориального органа Федеральной службы государственной </w:t>
      </w:r>
      <w:r w:rsidR="00891EC7">
        <w:rPr>
          <w:sz w:val="28"/>
          <w:szCs w:val="28"/>
        </w:rPr>
        <w:t xml:space="preserve">    </w:t>
      </w:r>
      <w:r w:rsidRPr="009C56AA">
        <w:rPr>
          <w:sz w:val="28"/>
          <w:szCs w:val="28"/>
        </w:rPr>
        <w:t>статистики по Смоленской области о численности постоянного населения муниципального образования Смоленской области по состоянию на 1 я</w:t>
      </w:r>
      <w:r>
        <w:rPr>
          <w:sz w:val="28"/>
          <w:szCs w:val="28"/>
        </w:rPr>
        <w:t>нваря соответствующего финансового года.</w:t>
      </w:r>
    </w:p>
    <w:p w:rsidR="00027385" w:rsidRPr="0000631B" w:rsidRDefault="00027385" w:rsidP="003D2B2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0631B">
        <w:rPr>
          <w:sz w:val="28"/>
          <w:szCs w:val="28"/>
          <w:lang w:eastAsia="en-US"/>
        </w:rPr>
        <w:t xml:space="preserve">В случае принятия в текущем финансовом году областных законов о преобразовании муниципальных образований Смоленской области путем объединения поселений, входящих в состав территорий муниципальных районов, </w:t>
      </w:r>
      <w:r w:rsidR="00891EC7">
        <w:rPr>
          <w:sz w:val="28"/>
          <w:szCs w:val="28"/>
          <w:lang w:eastAsia="en-US"/>
        </w:rPr>
        <w:t xml:space="preserve">   </w:t>
      </w:r>
      <w:r w:rsidRPr="0000631B">
        <w:rPr>
          <w:sz w:val="28"/>
          <w:szCs w:val="28"/>
          <w:lang w:eastAsia="en-US"/>
        </w:rPr>
        <w:t>для выполнения расчетов, осуществляемых в рамках настоящей Методики, в отношении вновь образованного поселения используются суммарные по объединенным поселениям данные о численности жителей таких поселений, определяемые по данным Территориального органа Федеральной службы государственной статистики по Смоленской области о численности постоянного населения муниципального образования Смоленской области по состоя</w:t>
      </w:r>
      <w:r w:rsidRPr="00F75566">
        <w:rPr>
          <w:sz w:val="28"/>
          <w:szCs w:val="28"/>
          <w:lang w:eastAsia="en-US"/>
        </w:rPr>
        <w:t xml:space="preserve">нию на </w:t>
      </w:r>
      <w:r w:rsidR="00891EC7">
        <w:rPr>
          <w:sz w:val="28"/>
          <w:szCs w:val="28"/>
          <w:lang w:eastAsia="en-US"/>
        </w:rPr>
        <w:t xml:space="preserve">              </w:t>
      </w:r>
      <w:bookmarkStart w:id="0" w:name="_GoBack"/>
      <w:bookmarkEnd w:id="0"/>
      <w:r w:rsidRPr="00F75566">
        <w:rPr>
          <w:sz w:val="28"/>
          <w:szCs w:val="28"/>
          <w:lang w:eastAsia="en-US"/>
        </w:rPr>
        <w:t>1 января текущего финансового года</w:t>
      </w:r>
      <w:r w:rsidRPr="00F75566">
        <w:rPr>
          <w:sz w:val="28"/>
          <w:szCs w:val="28"/>
        </w:rPr>
        <w:t xml:space="preserve"> и </w:t>
      </w:r>
      <w:r w:rsidR="003D12CA">
        <w:rPr>
          <w:sz w:val="28"/>
          <w:szCs w:val="28"/>
        </w:rPr>
        <w:t xml:space="preserve">за </w:t>
      </w:r>
      <w:r w:rsidRPr="00F75566">
        <w:rPr>
          <w:sz w:val="28"/>
          <w:szCs w:val="28"/>
        </w:rPr>
        <w:t>два года, предшествующих текущему</w:t>
      </w:r>
      <w:r w:rsidR="00242421">
        <w:rPr>
          <w:sz w:val="28"/>
          <w:szCs w:val="28"/>
          <w:lang w:eastAsia="en-US"/>
        </w:rPr>
        <w:t>;</w:t>
      </w:r>
    </w:p>
    <w:p w:rsidR="00027385" w:rsidRPr="00027385" w:rsidRDefault="00027385" w:rsidP="003D2B28">
      <w:pPr>
        <w:pStyle w:val="ConsPlusNormal"/>
        <w:ind w:firstLine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SUM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/>
                <w:sz w:val="28"/>
                <w:szCs w:val="28"/>
              </w:rPr>
              <m:t>ср</m:t>
            </m:r>
          </m:sub>
        </m:sSub>
      </m:oMath>
      <w:r w:rsidRPr="0000631B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00631B">
        <w:rPr>
          <w:sz w:val="28"/>
          <w:szCs w:val="28"/>
        </w:rPr>
        <w:t xml:space="preserve"> суммарная </w:t>
      </w:r>
      <w:r>
        <w:rPr>
          <w:sz w:val="28"/>
          <w:szCs w:val="28"/>
        </w:rPr>
        <w:t xml:space="preserve">средняя </w:t>
      </w:r>
      <w:r w:rsidR="003D2B28">
        <w:rPr>
          <w:sz w:val="28"/>
          <w:szCs w:val="28"/>
        </w:rPr>
        <w:t>численность жителей поселений</w:t>
      </w:r>
      <w:r w:rsidR="00651382">
        <w:rPr>
          <w:sz w:val="28"/>
          <w:szCs w:val="28"/>
        </w:rPr>
        <w:t xml:space="preserve">, </w:t>
      </w:r>
      <w:r w:rsidR="00651382" w:rsidRPr="00294ECA">
        <w:rPr>
          <w:sz w:val="28"/>
          <w:szCs w:val="28"/>
        </w:rPr>
        <w:t>имеющих право на получение дотации за счет средств областного бюджета</w:t>
      </w:r>
      <w:r w:rsidR="00651382">
        <w:rPr>
          <w:sz w:val="28"/>
          <w:szCs w:val="28"/>
        </w:rPr>
        <w:t>,</w:t>
      </w:r>
      <w:r w:rsidRPr="0000631B">
        <w:rPr>
          <w:sz w:val="28"/>
          <w:szCs w:val="28"/>
        </w:rPr>
        <w:t xml:space="preserve"> данного муниципального района</w:t>
      </w:r>
      <w:r w:rsidRPr="00624F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1 января текущего года и </w:t>
      </w:r>
      <w:r w:rsidR="003D12CA">
        <w:rPr>
          <w:sz w:val="28"/>
          <w:szCs w:val="28"/>
        </w:rPr>
        <w:t xml:space="preserve">за </w:t>
      </w:r>
      <w:r>
        <w:rPr>
          <w:sz w:val="28"/>
          <w:szCs w:val="28"/>
        </w:rPr>
        <w:t>два года, предшествующих текущему.»;</w:t>
      </w:r>
    </w:p>
    <w:p w:rsidR="00DC1410" w:rsidRPr="003F4F75" w:rsidRDefault="00027385" w:rsidP="003F4F75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5) </w:t>
      </w:r>
      <w:r w:rsidR="0036105D" w:rsidRPr="003F4F75">
        <w:rPr>
          <w:bCs/>
          <w:sz w:val="28"/>
          <w:szCs w:val="28"/>
          <w:lang w:eastAsia="en-US"/>
        </w:rPr>
        <w:t>приложение 8 изложить в следующей редакции:</w:t>
      </w:r>
      <w:r w:rsidR="00630977" w:rsidRPr="003F4F75">
        <w:rPr>
          <w:sz w:val="28"/>
          <w:szCs w:val="28"/>
        </w:rPr>
        <w:t xml:space="preserve"> </w:t>
      </w:r>
    </w:p>
    <w:p w:rsidR="0036105D" w:rsidRPr="0036105D" w:rsidRDefault="0036105D" w:rsidP="0036105D">
      <w:pPr>
        <w:pStyle w:val="aa"/>
        <w:autoSpaceDE w:val="0"/>
        <w:autoSpaceDN w:val="0"/>
        <w:adjustRightInd w:val="0"/>
        <w:ind w:left="1069"/>
        <w:jc w:val="right"/>
        <w:rPr>
          <w:bCs/>
          <w:sz w:val="28"/>
          <w:szCs w:val="28"/>
        </w:rPr>
      </w:pPr>
      <w:r w:rsidRPr="0036105D">
        <w:rPr>
          <w:bCs/>
          <w:sz w:val="28"/>
          <w:szCs w:val="28"/>
        </w:rPr>
        <w:t>«Приложение 8</w:t>
      </w:r>
    </w:p>
    <w:p w:rsidR="0036105D" w:rsidRPr="0036105D" w:rsidRDefault="0036105D" w:rsidP="0036105D">
      <w:pPr>
        <w:pStyle w:val="aa"/>
        <w:autoSpaceDE w:val="0"/>
        <w:autoSpaceDN w:val="0"/>
        <w:adjustRightInd w:val="0"/>
        <w:ind w:left="1069"/>
        <w:jc w:val="right"/>
        <w:rPr>
          <w:sz w:val="28"/>
          <w:szCs w:val="28"/>
          <w:lang w:eastAsia="en-US"/>
        </w:rPr>
      </w:pPr>
      <w:r w:rsidRPr="0036105D">
        <w:rPr>
          <w:sz w:val="28"/>
          <w:szCs w:val="28"/>
          <w:lang w:eastAsia="en-US"/>
        </w:rPr>
        <w:t>к областному закону</w:t>
      </w:r>
    </w:p>
    <w:p w:rsidR="0036105D" w:rsidRPr="0036105D" w:rsidRDefault="0036105D" w:rsidP="0036105D">
      <w:pPr>
        <w:pStyle w:val="aa"/>
        <w:autoSpaceDE w:val="0"/>
        <w:autoSpaceDN w:val="0"/>
        <w:adjustRightInd w:val="0"/>
        <w:ind w:left="1069"/>
        <w:jc w:val="right"/>
        <w:rPr>
          <w:sz w:val="28"/>
          <w:szCs w:val="28"/>
          <w:lang w:eastAsia="en-US"/>
        </w:rPr>
      </w:pPr>
      <w:r w:rsidRPr="0036105D">
        <w:rPr>
          <w:sz w:val="28"/>
          <w:szCs w:val="28"/>
          <w:lang w:eastAsia="en-US"/>
        </w:rPr>
        <w:t>«О межбюджетных отношениях</w:t>
      </w:r>
    </w:p>
    <w:p w:rsidR="0036105D" w:rsidRPr="00CC5F36" w:rsidRDefault="0036105D" w:rsidP="00CC5F36">
      <w:pPr>
        <w:pStyle w:val="aa"/>
        <w:autoSpaceDE w:val="0"/>
        <w:autoSpaceDN w:val="0"/>
        <w:adjustRightInd w:val="0"/>
        <w:ind w:left="1069"/>
        <w:jc w:val="right"/>
        <w:rPr>
          <w:sz w:val="28"/>
          <w:szCs w:val="28"/>
          <w:lang w:eastAsia="en-US"/>
        </w:rPr>
      </w:pPr>
      <w:r w:rsidRPr="0036105D">
        <w:rPr>
          <w:sz w:val="28"/>
          <w:szCs w:val="28"/>
          <w:lang w:eastAsia="en-US"/>
        </w:rPr>
        <w:t>в Смоленской области»</w:t>
      </w:r>
    </w:p>
    <w:p w:rsidR="0022231B" w:rsidRPr="0022231B" w:rsidRDefault="0022231B" w:rsidP="00CC5F36">
      <w:pPr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36105D" w:rsidRPr="00CC5F36" w:rsidRDefault="0036105D" w:rsidP="00CC5F36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36105D">
        <w:rPr>
          <w:b/>
          <w:sz w:val="28"/>
          <w:szCs w:val="28"/>
          <w:lang w:eastAsia="en-US"/>
        </w:rPr>
        <w:t>Дифференцированные нормативы отчислений в бюджеты муниципальных образований Смоленской области, органы местного самоуправления которых решают вопросы местного значения в сфере дорожной деятельности,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36105D">
        <w:rPr>
          <w:b/>
          <w:sz w:val="28"/>
          <w:szCs w:val="28"/>
          <w:lang w:eastAsia="en-US"/>
        </w:rPr>
        <w:t>инжекторных</w:t>
      </w:r>
      <w:proofErr w:type="spellEnd"/>
      <w:r w:rsidRPr="0036105D">
        <w:rPr>
          <w:b/>
          <w:sz w:val="28"/>
          <w:szCs w:val="28"/>
          <w:lang w:eastAsia="en-US"/>
        </w:rPr>
        <w:t>) двигателей, производимые на территории Российской Федерации</w:t>
      </w:r>
    </w:p>
    <w:p w:rsidR="0022231B" w:rsidRPr="00E048E9" w:rsidRDefault="0022231B" w:rsidP="0036105D">
      <w:pPr>
        <w:pStyle w:val="aa"/>
        <w:autoSpaceDE w:val="0"/>
        <w:autoSpaceDN w:val="0"/>
        <w:adjustRightInd w:val="0"/>
        <w:ind w:left="1069"/>
        <w:rPr>
          <w:b/>
          <w:sz w:val="28"/>
          <w:szCs w:val="28"/>
          <w:lang w:eastAsia="en-US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7229"/>
        <w:gridCol w:w="2268"/>
      </w:tblGrid>
      <w:tr w:rsidR="0036105D" w:rsidRPr="00717C3E" w:rsidTr="00777EAD">
        <w:trPr>
          <w:trHeight w:val="982"/>
        </w:trPr>
        <w:tc>
          <w:tcPr>
            <w:tcW w:w="709" w:type="dxa"/>
            <w:tcBorders>
              <w:bottom w:val="nil"/>
            </w:tcBorders>
            <w:vAlign w:val="center"/>
          </w:tcPr>
          <w:p w:rsidR="0036105D" w:rsidRPr="00717C3E" w:rsidRDefault="0036105D" w:rsidP="00810DA4">
            <w:pPr>
              <w:jc w:val="center"/>
              <w:rPr>
                <w:sz w:val="28"/>
                <w:szCs w:val="28"/>
              </w:rPr>
            </w:pPr>
            <w:r w:rsidRPr="00717C3E">
              <w:rPr>
                <w:sz w:val="28"/>
                <w:szCs w:val="28"/>
              </w:rPr>
              <w:t>№</w:t>
            </w:r>
          </w:p>
          <w:p w:rsidR="0036105D" w:rsidRPr="00717C3E" w:rsidRDefault="0036105D" w:rsidP="00810DA4">
            <w:pPr>
              <w:jc w:val="center"/>
              <w:rPr>
                <w:rFonts w:eastAsia="PMingLiU"/>
                <w:bCs/>
                <w:sz w:val="28"/>
                <w:szCs w:val="28"/>
                <w:lang w:eastAsia="zh-TW"/>
              </w:rPr>
            </w:pPr>
            <w:r w:rsidRPr="00717C3E">
              <w:rPr>
                <w:sz w:val="28"/>
                <w:szCs w:val="28"/>
              </w:rPr>
              <w:t>п/п</w:t>
            </w:r>
          </w:p>
        </w:tc>
        <w:tc>
          <w:tcPr>
            <w:tcW w:w="7229" w:type="dxa"/>
            <w:tcBorders>
              <w:bottom w:val="nil"/>
            </w:tcBorders>
            <w:vAlign w:val="center"/>
          </w:tcPr>
          <w:p w:rsidR="0036105D" w:rsidRPr="00717C3E" w:rsidRDefault="0036105D" w:rsidP="00810DA4">
            <w:pPr>
              <w:ind w:left="-108"/>
              <w:jc w:val="center"/>
              <w:rPr>
                <w:rFonts w:eastAsia="PMingLiU"/>
                <w:bCs/>
                <w:sz w:val="28"/>
                <w:szCs w:val="28"/>
                <w:lang w:eastAsia="zh-TW"/>
              </w:rPr>
            </w:pPr>
            <w:r w:rsidRPr="00717C3E">
              <w:rPr>
                <w:sz w:val="28"/>
                <w:szCs w:val="28"/>
              </w:rPr>
              <w:t xml:space="preserve">Наименование муниципального образования </w:t>
            </w:r>
            <w:r w:rsidRPr="00717C3E">
              <w:rPr>
                <w:sz w:val="28"/>
                <w:szCs w:val="28"/>
              </w:rPr>
              <w:br/>
              <w:t>Смоленской области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6105D" w:rsidRPr="00717C3E" w:rsidRDefault="0036105D" w:rsidP="00810DA4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  <w:r w:rsidRPr="00717C3E">
              <w:rPr>
                <w:rFonts w:eastAsia="PMingLiU"/>
                <w:sz w:val="28"/>
                <w:szCs w:val="28"/>
                <w:lang w:eastAsia="zh-TW"/>
              </w:rPr>
              <w:t>Норматив отчислений</w:t>
            </w:r>
          </w:p>
          <w:p w:rsidR="0036105D" w:rsidRPr="00717C3E" w:rsidRDefault="0036105D" w:rsidP="00810DA4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  <w:r w:rsidRPr="00717C3E">
              <w:rPr>
                <w:rFonts w:eastAsia="PMingLiU"/>
                <w:sz w:val="28"/>
                <w:szCs w:val="28"/>
                <w:lang w:eastAsia="zh-TW"/>
              </w:rPr>
              <w:t xml:space="preserve">(процентов) </w:t>
            </w:r>
          </w:p>
        </w:tc>
      </w:tr>
    </w:tbl>
    <w:p w:rsidR="0036105D" w:rsidRPr="0036105D" w:rsidRDefault="0036105D" w:rsidP="0036105D">
      <w:pPr>
        <w:pStyle w:val="aa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bCs/>
          <w:sz w:val="2"/>
          <w:szCs w:val="2"/>
        </w:rPr>
      </w:pPr>
    </w:p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709"/>
        <w:gridCol w:w="7229"/>
        <w:gridCol w:w="2268"/>
      </w:tblGrid>
      <w:tr w:rsidR="0036105D" w:rsidRPr="000850AA" w:rsidTr="00777EAD">
        <w:trPr>
          <w:cantSplit/>
          <w:trHeight w:val="23"/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 w:rsidRPr="000850AA">
              <w:rPr>
                <w:rFonts w:eastAsia="PMingLiU"/>
                <w:color w:val="000000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 w:rsidRPr="000850AA">
              <w:rPr>
                <w:rFonts w:eastAsia="PMingLiU"/>
                <w:color w:val="000000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 w:rsidRPr="000850AA">
              <w:rPr>
                <w:rFonts w:eastAsia="PMingLiU"/>
                <w:color w:val="000000"/>
                <w:sz w:val="28"/>
                <w:szCs w:val="28"/>
                <w:lang w:eastAsia="zh-TW"/>
              </w:rPr>
              <w:t>3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  <w:lang w:eastAsia="zh-TW"/>
              </w:rPr>
              <w:t>1.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>Муниципальное образование «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Велижский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C82317" w:rsidRDefault="0036105D" w:rsidP="00810DA4">
            <w:pPr>
              <w:jc w:val="center"/>
              <w:rPr>
                <w:sz w:val="28"/>
                <w:szCs w:val="28"/>
              </w:rPr>
            </w:pPr>
            <w:r w:rsidRPr="00DF324A">
              <w:rPr>
                <w:sz w:val="28"/>
                <w:szCs w:val="28"/>
              </w:rPr>
              <w:t>0,05286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  <w:lang w:eastAsia="zh-TW"/>
              </w:rPr>
              <w:t>2.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Велижское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C82317" w:rsidRDefault="0036105D" w:rsidP="00810DA4">
            <w:pPr>
              <w:jc w:val="center"/>
              <w:rPr>
                <w:sz w:val="28"/>
                <w:szCs w:val="28"/>
              </w:rPr>
            </w:pPr>
            <w:r w:rsidRPr="00DF324A">
              <w:rPr>
                <w:sz w:val="28"/>
                <w:szCs w:val="28"/>
              </w:rPr>
              <w:t>0,05429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  <w:lang w:eastAsia="zh-TW"/>
              </w:rPr>
              <w:t>3.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Крутовское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4143B1" w:rsidRDefault="0036105D" w:rsidP="00810DA4">
            <w:pPr>
              <w:jc w:val="center"/>
              <w:rPr>
                <w:sz w:val="28"/>
                <w:szCs w:val="28"/>
              </w:rPr>
            </w:pPr>
            <w:r w:rsidRPr="00DF324A">
              <w:rPr>
                <w:sz w:val="28"/>
                <w:szCs w:val="28"/>
              </w:rPr>
              <w:t>0,02548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  <w:lang w:eastAsia="zh-TW"/>
              </w:rPr>
              <w:t>4.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Печенковское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4143B1" w:rsidRDefault="0036105D" w:rsidP="00810DA4">
            <w:pPr>
              <w:jc w:val="center"/>
              <w:rPr>
                <w:sz w:val="28"/>
                <w:szCs w:val="28"/>
              </w:rPr>
            </w:pPr>
            <w:r w:rsidRPr="00DF324A">
              <w:rPr>
                <w:sz w:val="28"/>
                <w:szCs w:val="28"/>
              </w:rPr>
              <w:t>0,02234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  <w:lang w:eastAsia="zh-TW"/>
              </w:rPr>
              <w:t>5.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Селезневское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4143B1" w:rsidRDefault="0036105D" w:rsidP="00810DA4">
            <w:pPr>
              <w:jc w:val="center"/>
              <w:rPr>
                <w:sz w:val="28"/>
                <w:szCs w:val="28"/>
              </w:rPr>
            </w:pPr>
            <w:r w:rsidRPr="00DF324A">
              <w:rPr>
                <w:sz w:val="28"/>
                <w:szCs w:val="28"/>
              </w:rPr>
              <w:t>0,02162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6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>Муниципальное образование «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Глинковский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F324A">
              <w:rPr>
                <w:sz w:val="28"/>
                <w:szCs w:val="28"/>
              </w:rPr>
              <w:t>0,06612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7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Болтутинское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Глинковского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F324A">
              <w:rPr>
                <w:sz w:val="28"/>
                <w:szCs w:val="28"/>
              </w:rPr>
              <w:t>0,02633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8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Глинковское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Глинковского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F324A">
              <w:rPr>
                <w:sz w:val="28"/>
                <w:szCs w:val="28"/>
              </w:rPr>
              <w:t>0,02722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9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Доброминское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Глинковского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F324A">
              <w:rPr>
                <w:sz w:val="28"/>
                <w:szCs w:val="28"/>
              </w:rPr>
              <w:t>0,03893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  <w:lang w:eastAsia="zh-TW"/>
              </w:rPr>
              <w:t>1</w:t>
            </w:r>
            <w:r>
              <w:rPr>
                <w:color w:val="000000"/>
                <w:sz w:val="28"/>
                <w:szCs w:val="28"/>
                <w:lang w:val="en-US" w:eastAsia="zh-TW"/>
              </w:rPr>
              <w:t>0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>Муниципальное образование «Демидовский район»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F324A">
              <w:rPr>
                <w:sz w:val="28"/>
                <w:szCs w:val="28"/>
              </w:rPr>
              <w:t>0,19739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  <w:lang w:eastAsia="zh-TW"/>
              </w:rPr>
              <w:t>1</w:t>
            </w:r>
            <w:r>
              <w:rPr>
                <w:color w:val="000000"/>
                <w:sz w:val="28"/>
                <w:szCs w:val="28"/>
                <w:lang w:val="en-US" w:eastAsia="zh-TW"/>
              </w:rPr>
              <w:t>1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>Демидовское городское поселение Демидовского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F324A">
              <w:rPr>
                <w:sz w:val="28"/>
                <w:szCs w:val="28"/>
              </w:rPr>
              <w:t>0,05935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12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>Пржевальское городское поселение Демидовского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F324A">
              <w:rPr>
                <w:sz w:val="28"/>
                <w:szCs w:val="28"/>
              </w:rPr>
              <w:t>0,02615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13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Борковское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Демидовского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F324A">
              <w:rPr>
                <w:sz w:val="28"/>
                <w:szCs w:val="28"/>
              </w:rPr>
              <w:t>0,02047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14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Заборьевское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Демидовского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F324A">
              <w:rPr>
                <w:sz w:val="28"/>
                <w:szCs w:val="28"/>
              </w:rPr>
              <w:t>0,04077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15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>Слободское сельское поселение Демидовского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F324A">
              <w:rPr>
                <w:sz w:val="28"/>
                <w:szCs w:val="28"/>
              </w:rPr>
              <w:t>0,00874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16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Титовщинское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Демидовского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0,0582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6105D" w:rsidRDefault="0036105D" w:rsidP="00810DA4">
            <w:pPr>
              <w:jc w:val="center"/>
              <w:rPr>
                <w:color w:val="000000"/>
                <w:sz w:val="28"/>
                <w:szCs w:val="28"/>
                <w:lang w:val="en-US" w:eastAsia="zh-TW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17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>Муниципальное образование «</w:t>
            </w:r>
            <w:r>
              <w:rPr>
                <w:color w:val="000000"/>
                <w:sz w:val="28"/>
                <w:szCs w:val="28"/>
              </w:rPr>
              <w:t>Дорогобужский</w:t>
            </w:r>
            <w:r w:rsidRPr="000850AA">
              <w:rPr>
                <w:color w:val="000000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DF324A" w:rsidRDefault="0036105D" w:rsidP="00810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0,05007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18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>Дорогобужское городское поселение Дорогобужского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0,05674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19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>Верхнеднепровское городское поселение Дорогобужского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F324A">
              <w:rPr>
                <w:sz w:val="28"/>
                <w:szCs w:val="28"/>
              </w:rPr>
              <w:t>0,02362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20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>Алексинское сельское поселение Дорогобужского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F324A">
              <w:rPr>
                <w:sz w:val="28"/>
                <w:szCs w:val="28"/>
              </w:rPr>
              <w:t>0,06983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21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>Михайловское сельское поселение Дорогобужского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F324A">
              <w:rPr>
                <w:sz w:val="28"/>
                <w:szCs w:val="28"/>
              </w:rPr>
              <w:t>0,07566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22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Усвятское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Дорогобужского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F324A">
              <w:rPr>
                <w:sz w:val="28"/>
                <w:szCs w:val="28"/>
              </w:rPr>
              <w:t>0,08401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23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Духовщинское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Духовщинского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F324A">
              <w:rPr>
                <w:sz w:val="28"/>
                <w:szCs w:val="28"/>
              </w:rPr>
              <w:t>0,02006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24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Озерненское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Духовщинского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F324A">
              <w:rPr>
                <w:sz w:val="28"/>
                <w:szCs w:val="28"/>
              </w:rPr>
              <w:t>0,05697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25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Булгаковское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Духовщинского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F324A">
              <w:rPr>
                <w:sz w:val="28"/>
                <w:szCs w:val="28"/>
              </w:rPr>
              <w:t>0,06351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26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 xml:space="preserve">Пречистенское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Духовщинского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F324A">
              <w:rPr>
                <w:sz w:val="28"/>
                <w:szCs w:val="28"/>
              </w:rPr>
              <w:t>0,16102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27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Третьяковское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Духовщинского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F324A">
              <w:rPr>
                <w:sz w:val="28"/>
                <w:szCs w:val="28"/>
              </w:rPr>
              <w:t>0,12217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28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>Муниципальное образование «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Ельнинский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F324A">
              <w:rPr>
                <w:sz w:val="28"/>
                <w:szCs w:val="28"/>
              </w:rPr>
              <w:t>0,01038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29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Ельнинское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Ельнинского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0,0559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30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Бобровичское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Ельнинского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F324A">
              <w:rPr>
                <w:sz w:val="28"/>
                <w:szCs w:val="28"/>
              </w:rPr>
              <w:t>0,02377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31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Коробецкое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Ельнинского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F324A">
              <w:rPr>
                <w:sz w:val="28"/>
                <w:szCs w:val="28"/>
              </w:rPr>
              <w:t>0,03266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32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Леонидовское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Ельнинского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F324A">
              <w:rPr>
                <w:sz w:val="28"/>
                <w:szCs w:val="28"/>
              </w:rPr>
              <w:t>0,04258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33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Ершичский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F324A">
              <w:rPr>
                <w:sz w:val="28"/>
                <w:szCs w:val="28"/>
              </w:rPr>
              <w:t>0,04593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34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Воргинское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Ершичского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F324A">
              <w:rPr>
                <w:sz w:val="28"/>
                <w:szCs w:val="28"/>
              </w:rPr>
              <w:t>0,00902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35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Ершичское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Ершичского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F324A">
              <w:rPr>
                <w:sz w:val="28"/>
                <w:szCs w:val="28"/>
              </w:rPr>
              <w:t>0,02617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36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Кузьмичское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Ершичского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F324A">
              <w:rPr>
                <w:sz w:val="28"/>
                <w:szCs w:val="28"/>
              </w:rPr>
              <w:t>0,01971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DF324A" w:rsidRDefault="0036105D" w:rsidP="00810DA4">
            <w:pPr>
              <w:jc w:val="center"/>
              <w:rPr>
                <w:color w:val="000000"/>
                <w:sz w:val="28"/>
                <w:szCs w:val="28"/>
                <w:lang w:eastAsia="zh-TW"/>
              </w:rPr>
            </w:pPr>
            <w:r>
              <w:rPr>
                <w:color w:val="000000"/>
                <w:sz w:val="28"/>
                <w:szCs w:val="28"/>
                <w:lang w:eastAsia="zh-TW"/>
              </w:rPr>
              <w:t>37.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Руханское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Ершичского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F324A">
              <w:rPr>
                <w:sz w:val="28"/>
                <w:szCs w:val="28"/>
              </w:rPr>
              <w:t>0,03072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3</w:t>
            </w:r>
            <w:r>
              <w:rPr>
                <w:color w:val="000000"/>
                <w:sz w:val="28"/>
                <w:szCs w:val="28"/>
                <w:lang w:eastAsia="zh-TW"/>
              </w:rPr>
              <w:t>8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color w:val="000000"/>
                <w:sz w:val="28"/>
                <w:szCs w:val="28"/>
              </w:rPr>
              <w:t>Кардымовский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0,039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3</w:t>
            </w:r>
            <w:r>
              <w:rPr>
                <w:color w:val="000000"/>
                <w:sz w:val="28"/>
                <w:szCs w:val="28"/>
                <w:lang w:eastAsia="zh-TW"/>
              </w:rPr>
              <w:t>9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Кардымовское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Кардымовского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D1941">
              <w:rPr>
                <w:sz w:val="28"/>
                <w:szCs w:val="28"/>
              </w:rPr>
              <w:t>0,02837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TW"/>
              </w:rPr>
              <w:t>40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 xml:space="preserve">Каменское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Кардымовского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D1941">
              <w:rPr>
                <w:sz w:val="28"/>
                <w:szCs w:val="28"/>
              </w:rPr>
              <w:t>0,02543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4</w:t>
            </w:r>
            <w:r>
              <w:rPr>
                <w:color w:val="000000"/>
                <w:sz w:val="28"/>
                <w:szCs w:val="28"/>
                <w:lang w:eastAsia="zh-TW"/>
              </w:rPr>
              <w:t>1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Тюшинское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Кардымовского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D1941">
              <w:rPr>
                <w:sz w:val="28"/>
                <w:szCs w:val="28"/>
              </w:rPr>
              <w:t>0,04994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4</w:t>
            </w:r>
            <w:r>
              <w:rPr>
                <w:color w:val="000000"/>
                <w:sz w:val="28"/>
                <w:szCs w:val="28"/>
                <w:lang w:eastAsia="zh-TW"/>
              </w:rPr>
              <w:t>2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Шокинское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Кардымовского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D1941">
              <w:rPr>
                <w:sz w:val="28"/>
                <w:szCs w:val="28"/>
              </w:rPr>
              <w:t>0,06052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4</w:t>
            </w:r>
            <w:r>
              <w:rPr>
                <w:color w:val="000000"/>
                <w:sz w:val="28"/>
                <w:szCs w:val="28"/>
                <w:lang w:eastAsia="zh-TW"/>
              </w:rPr>
              <w:t>3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>Муниципальное образование «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Краснинский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D1941">
              <w:rPr>
                <w:sz w:val="28"/>
                <w:szCs w:val="28"/>
              </w:rPr>
              <w:t>0,15266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4</w:t>
            </w:r>
            <w:r>
              <w:rPr>
                <w:color w:val="000000"/>
                <w:sz w:val="28"/>
                <w:szCs w:val="28"/>
                <w:lang w:eastAsia="zh-TW"/>
              </w:rPr>
              <w:t>4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Краснинское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Краснинского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955EFD" w:rsidRDefault="0036105D" w:rsidP="00810DA4">
            <w:pPr>
              <w:jc w:val="center"/>
              <w:rPr>
                <w:sz w:val="28"/>
                <w:szCs w:val="28"/>
              </w:rPr>
            </w:pPr>
            <w:r w:rsidRPr="005078C5">
              <w:rPr>
                <w:sz w:val="28"/>
                <w:szCs w:val="28"/>
              </w:rPr>
              <w:t>0,03489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4</w:t>
            </w:r>
            <w:r>
              <w:rPr>
                <w:color w:val="000000"/>
                <w:sz w:val="28"/>
                <w:szCs w:val="28"/>
                <w:lang w:eastAsia="zh-TW"/>
              </w:rPr>
              <w:t>5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Гусинское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Краснинского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5078C5">
              <w:rPr>
                <w:sz w:val="28"/>
                <w:szCs w:val="28"/>
              </w:rPr>
              <w:t>0,06252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4</w:t>
            </w:r>
            <w:r>
              <w:rPr>
                <w:color w:val="000000"/>
                <w:sz w:val="28"/>
                <w:szCs w:val="28"/>
                <w:lang w:eastAsia="zh-TW"/>
              </w:rPr>
              <w:t>6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Малеевское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Краснинского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5078C5">
              <w:rPr>
                <w:sz w:val="28"/>
                <w:szCs w:val="28"/>
              </w:rPr>
              <w:t>0,05702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4</w:t>
            </w:r>
            <w:r>
              <w:rPr>
                <w:color w:val="000000"/>
                <w:sz w:val="28"/>
                <w:szCs w:val="28"/>
                <w:lang w:eastAsia="zh-TW"/>
              </w:rPr>
              <w:t>7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Мерлинское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Краснинского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5078C5">
              <w:rPr>
                <w:sz w:val="28"/>
                <w:szCs w:val="28"/>
              </w:rPr>
              <w:t>0,03453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4</w:t>
            </w:r>
            <w:r>
              <w:rPr>
                <w:color w:val="000000"/>
                <w:sz w:val="28"/>
                <w:szCs w:val="28"/>
                <w:lang w:eastAsia="zh-TW"/>
              </w:rPr>
              <w:t>8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>Муниципальное образование «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Монастырщинский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5078C5">
              <w:rPr>
                <w:sz w:val="28"/>
                <w:szCs w:val="28"/>
              </w:rPr>
              <w:t>0,38965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4</w:t>
            </w:r>
            <w:r>
              <w:rPr>
                <w:color w:val="000000"/>
                <w:sz w:val="28"/>
                <w:szCs w:val="28"/>
                <w:lang w:eastAsia="zh-TW"/>
              </w:rPr>
              <w:t>9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Монастырщинское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Монастырщинского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5078C5">
              <w:rPr>
                <w:sz w:val="28"/>
                <w:szCs w:val="28"/>
              </w:rPr>
              <w:t>0,02599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 xml:space="preserve">Александровское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Монастырщинского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5078C5">
              <w:rPr>
                <w:sz w:val="28"/>
                <w:szCs w:val="28"/>
              </w:rPr>
              <w:t>0,02098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TW"/>
              </w:rPr>
              <w:t>51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Барсуковское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Монастырщинского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5078C5">
              <w:rPr>
                <w:sz w:val="28"/>
                <w:szCs w:val="28"/>
              </w:rPr>
              <w:t>0,01176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5</w:t>
            </w:r>
            <w:r>
              <w:rPr>
                <w:color w:val="000000"/>
                <w:sz w:val="28"/>
                <w:szCs w:val="28"/>
                <w:lang w:eastAsia="zh-TW"/>
              </w:rPr>
              <w:t>2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 xml:space="preserve">Гоголевское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Монастырщинского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5078C5">
              <w:rPr>
                <w:sz w:val="28"/>
                <w:szCs w:val="28"/>
              </w:rPr>
              <w:t>0,02832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5</w:t>
            </w:r>
            <w:r>
              <w:rPr>
                <w:color w:val="000000"/>
                <w:sz w:val="28"/>
                <w:szCs w:val="28"/>
                <w:lang w:eastAsia="zh-TW"/>
              </w:rPr>
              <w:t>3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Новомихайловское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Монастырщинского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5078C5">
              <w:rPr>
                <w:sz w:val="28"/>
                <w:szCs w:val="28"/>
              </w:rPr>
              <w:t>0,01917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5</w:t>
            </w:r>
            <w:r>
              <w:rPr>
                <w:color w:val="000000"/>
                <w:sz w:val="28"/>
                <w:szCs w:val="28"/>
                <w:lang w:eastAsia="zh-TW"/>
              </w:rPr>
              <w:t>4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Соболевское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Монастырщинского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5078C5">
              <w:rPr>
                <w:sz w:val="28"/>
                <w:szCs w:val="28"/>
              </w:rPr>
              <w:t>0,02822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5</w:t>
            </w:r>
            <w:r>
              <w:rPr>
                <w:color w:val="000000"/>
                <w:sz w:val="28"/>
                <w:szCs w:val="28"/>
                <w:lang w:eastAsia="zh-TW"/>
              </w:rPr>
              <w:t>5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 xml:space="preserve">Татарское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Монастырщинского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5078C5">
              <w:rPr>
                <w:sz w:val="28"/>
                <w:szCs w:val="28"/>
              </w:rPr>
              <w:t>0,05559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5</w:t>
            </w:r>
            <w:r>
              <w:rPr>
                <w:color w:val="000000"/>
                <w:sz w:val="28"/>
                <w:szCs w:val="28"/>
                <w:lang w:eastAsia="zh-TW"/>
              </w:rPr>
              <w:t>6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>Муниципальное образование «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Новодугинский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5078C5">
              <w:rPr>
                <w:sz w:val="28"/>
                <w:szCs w:val="28"/>
              </w:rPr>
              <w:t>0,19834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5</w:t>
            </w:r>
            <w:r>
              <w:rPr>
                <w:color w:val="000000"/>
                <w:sz w:val="28"/>
                <w:szCs w:val="28"/>
                <w:lang w:eastAsia="zh-TW"/>
              </w:rPr>
              <w:t>7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Высоковское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Новодугинского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5078C5">
              <w:rPr>
                <w:sz w:val="28"/>
                <w:szCs w:val="28"/>
              </w:rPr>
              <w:t>0,02466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5</w:t>
            </w:r>
            <w:r>
              <w:rPr>
                <w:color w:val="000000"/>
                <w:sz w:val="28"/>
                <w:szCs w:val="28"/>
                <w:lang w:eastAsia="zh-TW"/>
              </w:rPr>
              <w:t>8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 xml:space="preserve">Днепровское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Новодугинского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5078C5">
              <w:rPr>
                <w:sz w:val="28"/>
                <w:szCs w:val="28"/>
              </w:rPr>
              <w:t>0,04815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5</w:t>
            </w:r>
            <w:r>
              <w:rPr>
                <w:color w:val="000000"/>
                <w:sz w:val="28"/>
                <w:szCs w:val="28"/>
                <w:lang w:eastAsia="zh-TW"/>
              </w:rPr>
              <w:t>9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Извековское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Новодугинского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5078C5">
              <w:rPr>
                <w:sz w:val="28"/>
                <w:szCs w:val="28"/>
              </w:rPr>
              <w:t>0,02415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TW"/>
              </w:rPr>
              <w:t>60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Новодугинское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Новодугинского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5078C5">
              <w:rPr>
                <w:sz w:val="28"/>
                <w:szCs w:val="28"/>
              </w:rPr>
              <w:t>0,04233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6</w:t>
            </w:r>
            <w:r>
              <w:rPr>
                <w:color w:val="000000"/>
                <w:sz w:val="28"/>
                <w:szCs w:val="28"/>
                <w:lang w:eastAsia="zh-TW"/>
              </w:rPr>
              <w:t>1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Тесовское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Новодугинского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5078C5">
              <w:rPr>
                <w:sz w:val="28"/>
                <w:szCs w:val="28"/>
              </w:rPr>
              <w:t>0,06587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6</w:t>
            </w:r>
            <w:r>
              <w:rPr>
                <w:color w:val="000000"/>
                <w:sz w:val="28"/>
                <w:szCs w:val="28"/>
                <w:lang w:eastAsia="zh-TW"/>
              </w:rPr>
              <w:t>2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>Муниципальное образование «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Починковский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126BA3">
              <w:rPr>
                <w:sz w:val="28"/>
                <w:szCs w:val="28"/>
              </w:rPr>
              <w:t>0,05171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6</w:t>
            </w:r>
            <w:r>
              <w:rPr>
                <w:color w:val="000000"/>
                <w:sz w:val="28"/>
                <w:szCs w:val="28"/>
                <w:lang w:eastAsia="zh-TW"/>
              </w:rPr>
              <w:t>3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Починковское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126BA3">
              <w:rPr>
                <w:sz w:val="28"/>
                <w:szCs w:val="28"/>
              </w:rPr>
              <w:t>0,03522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6</w:t>
            </w:r>
            <w:r>
              <w:rPr>
                <w:color w:val="000000"/>
                <w:sz w:val="28"/>
                <w:szCs w:val="28"/>
                <w:lang w:eastAsia="zh-TW"/>
              </w:rPr>
              <w:t>4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 xml:space="preserve">Ленинское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0,096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6</w:t>
            </w:r>
            <w:r>
              <w:rPr>
                <w:color w:val="000000"/>
                <w:sz w:val="28"/>
                <w:szCs w:val="28"/>
                <w:lang w:eastAsia="zh-TW"/>
              </w:rPr>
              <w:t>5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Мурыгинское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126BA3">
              <w:rPr>
                <w:sz w:val="28"/>
                <w:szCs w:val="28"/>
              </w:rPr>
              <w:t>0,12207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6</w:t>
            </w:r>
            <w:r>
              <w:rPr>
                <w:color w:val="000000"/>
                <w:sz w:val="28"/>
                <w:szCs w:val="28"/>
                <w:lang w:eastAsia="zh-TW"/>
              </w:rPr>
              <w:t>6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Прудковское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126BA3">
              <w:rPr>
                <w:sz w:val="28"/>
                <w:szCs w:val="28"/>
              </w:rPr>
              <w:t>0,05178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6</w:t>
            </w:r>
            <w:r>
              <w:rPr>
                <w:color w:val="000000"/>
                <w:sz w:val="28"/>
                <w:szCs w:val="28"/>
                <w:lang w:eastAsia="zh-TW"/>
              </w:rPr>
              <w:t>7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Стодолищенское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126BA3">
              <w:rPr>
                <w:sz w:val="28"/>
                <w:szCs w:val="28"/>
              </w:rPr>
              <w:t>0,07698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6</w:t>
            </w:r>
            <w:r>
              <w:rPr>
                <w:color w:val="000000"/>
                <w:sz w:val="28"/>
                <w:szCs w:val="28"/>
                <w:lang w:eastAsia="zh-TW"/>
              </w:rPr>
              <w:t>8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Шаталовское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126BA3">
              <w:rPr>
                <w:sz w:val="28"/>
                <w:szCs w:val="28"/>
              </w:rPr>
              <w:t>0,03315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6</w:t>
            </w:r>
            <w:r>
              <w:rPr>
                <w:color w:val="000000"/>
                <w:sz w:val="28"/>
                <w:szCs w:val="28"/>
                <w:lang w:eastAsia="zh-TW"/>
              </w:rPr>
              <w:t>9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Руднянский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126BA3">
              <w:rPr>
                <w:sz w:val="28"/>
                <w:szCs w:val="28"/>
              </w:rPr>
              <w:t>0,07182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TW"/>
              </w:rPr>
              <w:t>70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Руднянское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Руднянского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126BA3">
              <w:rPr>
                <w:sz w:val="28"/>
                <w:szCs w:val="28"/>
              </w:rPr>
              <w:t>0,04435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7</w:t>
            </w:r>
            <w:r>
              <w:rPr>
                <w:color w:val="000000"/>
                <w:sz w:val="28"/>
                <w:szCs w:val="28"/>
                <w:lang w:eastAsia="zh-TW"/>
              </w:rPr>
              <w:t>1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Голынковское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Руднянского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0,0091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7</w:t>
            </w:r>
            <w:r>
              <w:rPr>
                <w:color w:val="000000"/>
                <w:sz w:val="28"/>
                <w:szCs w:val="28"/>
                <w:lang w:eastAsia="zh-TW"/>
              </w:rPr>
              <w:t>2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Любавичское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Руднянского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126BA3">
              <w:rPr>
                <w:sz w:val="28"/>
                <w:szCs w:val="28"/>
              </w:rPr>
              <w:t>0,04629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7</w:t>
            </w:r>
            <w:r>
              <w:rPr>
                <w:color w:val="000000"/>
                <w:sz w:val="28"/>
                <w:szCs w:val="28"/>
                <w:lang w:eastAsia="zh-TW"/>
              </w:rPr>
              <w:t>3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Переволочское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Руднянского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126BA3">
              <w:rPr>
                <w:sz w:val="28"/>
                <w:szCs w:val="28"/>
              </w:rPr>
              <w:t>0,03514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7</w:t>
            </w:r>
            <w:r>
              <w:rPr>
                <w:color w:val="000000"/>
                <w:sz w:val="28"/>
                <w:szCs w:val="28"/>
                <w:lang w:eastAsia="zh-TW"/>
              </w:rPr>
              <w:t>4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Понизовское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Руднянского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126BA3">
              <w:rPr>
                <w:sz w:val="28"/>
                <w:szCs w:val="28"/>
              </w:rPr>
              <w:t>0,03734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7</w:t>
            </w:r>
            <w:r>
              <w:rPr>
                <w:color w:val="000000"/>
                <w:sz w:val="28"/>
                <w:szCs w:val="28"/>
                <w:lang w:eastAsia="zh-TW"/>
              </w:rPr>
              <w:t>5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Чистиковское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Руднянского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126BA3">
              <w:rPr>
                <w:sz w:val="28"/>
                <w:szCs w:val="28"/>
              </w:rPr>
              <w:t>0,04767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7</w:t>
            </w:r>
            <w:r>
              <w:rPr>
                <w:color w:val="000000"/>
                <w:sz w:val="28"/>
                <w:szCs w:val="28"/>
                <w:lang w:eastAsia="zh-TW"/>
              </w:rPr>
              <w:t>6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AB1D45">
              <w:rPr>
                <w:sz w:val="28"/>
                <w:szCs w:val="28"/>
              </w:rPr>
              <w:t>0,25191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7</w:t>
            </w:r>
            <w:r>
              <w:rPr>
                <w:color w:val="000000"/>
                <w:sz w:val="28"/>
                <w:szCs w:val="28"/>
                <w:lang w:eastAsia="zh-TW"/>
              </w:rPr>
              <w:t>7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Волоковское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Смоленского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AB1D45">
              <w:rPr>
                <w:sz w:val="28"/>
                <w:szCs w:val="28"/>
              </w:rPr>
              <w:t>0,04486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7</w:t>
            </w:r>
            <w:r>
              <w:rPr>
                <w:color w:val="000000"/>
                <w:sz w:val="28"/>
                <w:szCs w:val="28"/>
                <w:lang w:eastAsia="zh-TW"/>
              </w:rPr>
              <w:t>8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Вязгинское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Смоленского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AB1D45">
              <w:rPr>
                <w:sz w:val="28"/>
                <w:szCs w:val="28"/>
              </w:rPr>
              <w:t>0,03596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7</w:t>
            </w:r>
            <w:r>
              <w:rPr>
                <w:color w:val="000000"/>
                <w:sz w:val="28"/>
                <w:szCs w:val="28"/>
                <w:lang w:eastAsia="zh-TW"/>
              </w:rPr>
              <w:t>9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Гнездовское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Смоленского района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Cмоленской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AB1D45">
              <w:rPr>
                <w:sz w:val="28"/>
                <w:szCs w:val="28"/>
              </w:rPr>
              <w:t>0,04785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TW"/>
              </w:rPr>
              <w:t>80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Дивасовское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Смоленского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AB1D45">
              <w:rPr>
                <w:sz w:val="28"/>
                <w:szCs w:val="28"/>
              </w:rPr>
              <w:t>0,04854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8</w:t>
            </w:r>
            <w:r>
              <w:rPr>
                <w:color w:val="000000"/>
                <w:sz w:val="28"/>
                <w:szCs w:val="28"/>
                <w:lang w:eastAsia="zh-TW"/>
              </w:rPr>
              <w:t>1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Касплянское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Смоленского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AB1D45">
              <w:rPr>
                <w:sz w:val="28"/>
                <w:szCs w:val="28"/>
              </w:rPr>
              <w:t>0,03537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8</w:t>
            </w:r>
            <w:r>
              <w:rPr>
                <w:color w:val="000000"/>
                <w:sz w:val="28"/>
                <w:szCs w:val="28"/>
                <w:lang w:eastAsia="zh-TW"/>
              </w:rPr>
              <w:t>2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>Катынское сельское поселение Смоленского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AB1D45">
              <w:rPr>
                <w:sz w:val="28"/>
                <w:szCs w:val="28"/>
              </w:rPr>
              <w:t>0,03259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8</w:t>
            </w:r>
            <w:r>
              <w:rPr>
                <w:color w:val="000000"/>
                <w:sz w:val="28"/>
                <w:szCs w:val="28"/>
                <w:lang w:eastAsia="zh-TW"/>
              </w:rPr>
              <w:t>3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Козинское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Смоленского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AB1D45">
              <w:rPr>
                <w:sz w:val="28"/>
                <w:szCs w:val="28"/>
              </w:rPr>
              <w:t>0,06216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8</w:t>
            </w:r>
            <w:r>
              <w:rPr>
                <w:color w:val="000000"/>
                <w:sz w:val="28"/>
                <w:szCs w:val="28"/>
                <w:lang w:eastAsia="zh-TW"/>
              </w:rPr>
              <w:t>4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Корохоткинское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Смоленского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AB1D45">
              <w:rPr>
                <w:sz w:val="28"/>
                <w:szCs w:val="28"/>
              </w:rPr>
              <w:t>0,05316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8</w:t>
            </w:r>
            <w:r>
              <w:rPr>
                <w:color w:val="000000"/>
                <w:sz w:val="28"/>
                <w:szCs w:val="28"/>
                <w:lang w:eastAsia="zh-TW"/>
              </w:rPr>
              <w:t>5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Кощинское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Смоленского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0,0091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8</w:t>
            </w:r>
            <w:r>
              <w:rPr>
                <w:color w:val="000000"/>
                <w:sz w:val="28"/>
                <w:szCs w:val="28"/>
                <w:lang w:eastAsia="zh-TW"/>
              </w:rPr>
              <w:t>6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Лоинское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Смоленского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AB1D45">
              <w:rPr>
                <w:sz w:val="28"/>
                <w:szCs w:val="28"/>
              </w:rPr>
              <w:t>0,04299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8</w:t>
            </w:r>
            <w:r>
              <w:rPr>
                <w:color w:val="000000"/>
                <w:sz w:val="28"/>
                <w:szCs w:val="28"/>
                <w:lang w:eastAsia="zh-TW"/>
              </w:rPr>
              <w:t>7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Михновское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Смоленского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AB1D45">
              <w:rPr>
                <w:sz w:val="28"/>
                <w:szCs w:val="28"/>
              </w:rPr>
              <w:t>0,08665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8</w:t>
            </w:r>
            <w:r>
              <w:rPr>
                <w:color w:val="000000"/>
                <w:sz w:val="28"/>
                <w:szCs w:val="28"/>
                <w:lang w:eastAsia="zh-TW"/>
              </w:rPr>
              <w:t>8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>Новосельское сельское поселение Смоленского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AB1D45">
              <w:rPr>
                <w:sz w:val="28"/>
                <w:szCs w:val="28"/>
              </w:rPr>
              <w:t>0,04539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8</w:t>
            </w:r>
            <w:r>
              <w:rPr>
                <w:color w:val="000000"/>
                <w:sz w:val="28"/>
                <w:szCs w:val="28"/>
                <w:lang w:eastAsia="zh-TW"/>
              </w:rPr>
              <w:t>9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>Печерское сельское поселение Смоленского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AB1D45">
              <w:rPr>
                <w:sz w:val="28"/>
                <w:szCs w:val="28"/>
              </w:rPr>
              <w:t>0,01802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TW"/>
              </w:rPr>
              <w:t>90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>Пионерское сельское поселение Смоленского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AB1D45">
              <w:rPr>
                <w:sz w:val="28"/>
                <w:szCs w:val="28"/>
              </w:rPr>
              <w:t>0,02303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9</w:t>
            </w:r>
            <w:r>
              <w:rPr>
                <w:color w:val="000000"/>
                <w:sz w:val="28"/>
                <w:szCs w:val="28"/>
                <w:lang w:eastAsia="zh-TW"/>
              </w:rPr>
              <w:t>1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Пригорское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Смоленского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AB1D45">
              <w:rPr>
                <w:sz w:val="28"/>
                <w:szCs w:val="28"/>
              </w:rPr>
              <w:t>0,07872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9</w:t>
            </w:r>
            <w:r>
              <w:rPr>
                <w:color w:val="000000"/>
                <w:sz w:val="28"/>
                <w:szCs w:val="28"/>
                <w:lang w:eastAsia="zh-TW"/>
              </w:rPr>
              <w:t>2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Сметанинское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Смоленского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AB1D45">
              <w:rPr>
                <w:sz w:val="28"/>
                <w:szCs w:val="28"/>
              </w:rPr>
              <w:t>0,03502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9</w:t>
            </w:r>
            <w:r>
              <w:rPr>
                <w:color w:val="000000"/>
                <w:sz w:val="28"/>
                <w:szCs w:val="28"/>
                <w:lang w:eastAsia="zh-TW"/>
              </w:rPr>
              <w:t>3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Стабенское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Смоленского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AB1D45">
              <w:rPr>
                <w:sz w:val="28"/>
                <w:szCs w:val="28"/>
              </w:rPr>
              <w:t>0,07519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9</w:t>
            </w:r>
            <w:r>
              <w:rPr>
                <w:color w:val="000000"/>
                <w:sz w:val="28"/>
                <w:szCs w:val="28"/>
                <w:lang w:eastAsia="zh-TW"/>
              </w:rPr>
              <w:t>4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Талашкинское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Смоленского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AB1D45">
              <w:rPr>
                <w:sz w:val="28"/>
                <w:szCs w:val="28"/>
              </w:rPr>
              <w:t>0,03829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9</w:t>
            </w:r>
            <w:r>
              <w:rPr>
                <w:color w:val="000000"/>
                <w:sz w:val="28"/>
                <w:szCs w:val="28"/>
                <w:lang w:eastAsia="zh-TW"/>
              </w:rPr>
              <w:t>5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Хохловское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Смоленского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E065D9" w:rsidRDefault="0036105D" w:rsidP="00810DA4">
            <w:pPr>
              <w:jc w:val="center"/>
              <w:rPr>
                <w:sz w:val="28"/>
                <w:szCs w:val="28"/>
              </w:rPr>
            </w:pPr>
            <w:r w:rsidRPr="00AB1D45">
              <w:rPr>
                <w:sz w:val="28"/>
                <w:szCs w:val="28"/>
              </w:rPr>
              <w:t>0,04649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9</w:t>
            </w:r>
            <w:r>
              <w:rPr>
                <w:color w:val="000000"/>
                <w:sz w:val="28"/>
                <w:szCs w:val="28"/>
                <w:lang w:eastAsia="zh-TW"/>
              </w:rPr>
              <w:t>6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Сычевское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Сычевского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AB1D45">
              <w:rPr>
                <w:sz w:val="28"/>
                <w:szCs w:val="28"/>
              </w:rPr>
              <w:t>0,03635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9</w:t>
            </w:r>
            <w:r>
              <w:rPr>
                <w:color w:val="000000"/>
                <w:sz w:val="28"/>
                <w:szCs w:val="28"/>
                <w:lang w:eastAsia="zh-TW"/>
              </w:rPr>
              <w:t>7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Дугинское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Сычевского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AB1D45">
              <w:rPr>
                <w:sz w:val="28"/>
                <w:szCs w:val="28"/>
              </w:rPr>
              <w:t>0,02819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9</w:t>
            </w:r>
            <w:r>
              <w:rPr>
                <w:color w:val="000000"/>
                <w:sz w:val="28"/>
                <w:szCs w:val="28"/>
                <w:lang w:eastAsia="zh-TW"/>
              </w:rPr>
              <w:t>8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Караваевское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Сычевского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0,0276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9</w:t>
            </w:r>
            <w:r>
              <w:rPr>
                <w:color w:val="000000"/>
                <w:sz w:val="28"/>
                <w:szCs w:val="28"/>
                <w:lang w:eastAsia="zh-TW"/>
              </w:rPr>
              <w:t>9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 xml:space="preserve">Мальцевское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Сычевского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AB1D45">
              <w:rPr>
                <w:sz w:val="28"/>
                <w:szCs w:val="28"/>
              </w:rPr>
              <w:t>0,02244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TW"/>
              </w:rPr>
              <w:t>100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 xml:space="preserve">Никольское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Сычевского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AB1D45">
              <w:rPr>
                <w:sz w:val="28"/>
                <w:szCs w:val="28"/>
              </w:rPr>
              <w:t>0,02065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10</w:t>
            </w:r>
            <w:r>
              <w:rPr>
                <w:color w:val="000000"/>
                <w:sz w:val="28"/>
                <w:szCs w:val="28"/>
                <w:lang w:eastAsia="zh-TW"/>
              </w:rPr>
              <w:t>1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>Муниципальное образование «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Темкинский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AB1D45">
              <w:rPr>
                <w:sz w:val="28"/>
                <w:szCs w:val="28"/>
              </w:rPr>
              <w:t>0,29017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10</w:t>
            </w:r>
            <w:r>
              <w:rPr>
                <w:color w:val="000000"/>
                <w:sz w:val="28"/>
                <w:szCs w:val="28"/>
                <w:lang w:eastAsia="zh-TW"/>
              </w:rPr>
              <w:t>2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Батюшковское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Темкинского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AB1D45">
              <w:rPr>
                <w:sz w:val="28"/>
                <w:szCs w:val="28"/>
              </w:rPr>
              <w:t>0,01608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10</w:t>
            </w:r>
            <w:r>
              <w:rPr>
                <w:color w:val="000000"/>
                <w:sz w:val="28"/>
                <w:szCs w:val="28"/>
                <w:lang w:eastAsia="zh-TW"/>
              </w:rPr>
              <w:t>3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Медведевское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Темкинского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AB1D45">
              <w:rPr>
                <w:sz w:val="28"/>
                <w:szCs w:val="28"/>
              </w:rPr>
              <w:t>0,03773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10</w:t>
            </w:r>
            <w:r>
              <w:rPr>
                <w:color w:val="000000"/>
                <w:sz w:val="28"/>
                <w:szCs w:val="28"/>
                <w:lang w:eastAsia="zh-TW"/>
              </w:rPr>
              <w:t>4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 xml:space="preserve">Павловское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Темкинского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AB1D45">
              <w:rPr>
                <w:sz w:val="28"/>
                <w:szCs w:val="28"/>
              </w:rPr>
              <w:t>0,02789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10</w:t>
            </w:r>
            <w:r>
              <w:rPr>
                <w:color w:val="000000"/>
                <w:sz w:val="28"/>
                <w:szCs w:val="28"/>
                <w:lang w:eastAsia="zh-TW"/>
              </w:rPr>
              <w:t>5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Темкинское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Темкинского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AB1D45">
              <w:rPr>
                <w:sz w:val="28"/>
                <w:szCs w:val="28"/>
              </w:rPr>
              <w:t>0,01833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10</w:t>
            </w:r>
            <w:r>
              <w:rPr>
                <w:color w:val="000000"/>
                <w:sz w:val="28"/>
                <w:szCs w:val="28"/>
                <w:lang w:eastAsia="zh-TW"/>
              </w:rPr>
              <w:t>6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Всходское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Угранского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AB1D45">
              <w:rPr>
                <w:sz w:val="28"/>
                <w:szCs w:val="28"/>
              </w:rPr>
              <w:t>0,20069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10</w:t>
            </w:r>
            <w:r>
              <w:rPr>
                <w:color w:val="000000"/>
                <w:sz w:val="28"/>
                <w:szCs w:val="28"/>
                <w:lang w:eastAsia="zh-TW"/>
              </w:rPr>
              <w:t>7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 xml:space="preserve">Знаменское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Угранского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AB1D45">
              <w:rPr>
                <w:sz w:val="28"/>
                <w:szCs w:val="28"/>
              </w:rPr>
              <w:t>0,22441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10</w:t>
            </w:r>
            <w:r>
              <w:rPr>
                <w:color w:val="000000"/>
                <w:sz w:val="28"/>
                <w:szCs w:val="28"/>
                <w:lang w:eastAsia="zh-TW"/>
              </w:rPr>
              <w:t>8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0850AA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Угранское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Угранского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AB1D45">
              <w:rPr>
                <w:sz w:val="28"/>
                <w:szCs w:val="28"/>
              </w:rPr>
              <w:t>0,08524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10</w:t>
            </w:r>
            <w:r>
              <w:rPr>
                <w:color w:val="000000"/>
                <w:sz w:val="28"/>
                <w:szCs w:val="28"/>
                <w:lang w:eastAsia="zh-TW"/>
              </w:rPr>
              <w:t>9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Хиславичское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Хиславичского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6537CB">
              <w:rPr>
                <w:sz w:val="28"/>
                <w:szCs w:val="28"/>
              </w:rPr>
              <w:t>0,02658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</w:t>
            </w:r>
            <w:r>
              <w:rPr>
                <w:color w:val="000000"/>
                <w:sz w:val="28"/>
                <w:szCs w:val="28"/>
                <w:lang w:eastAsia="zh-TW"/>
              </w:rPr>
              <w:t>10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Владимировское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Хиславичского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6537CB">
              <w:rPr>
                <w:sz w:val="28"/>
                <w:szCs w:val="28"/>
              </w:rPr>
              <w:t>0,01035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11</w:t>
            </w:r>
            <w:r>
              <w:rPr>
                <w:color w:val="000000"/>
                <w:sz w:val="28"/>
                <w:szCs w:val="28"/>
                <w:lang w:eastAsia="zh-TW"/>
              </w:rPr>
              <w:t>1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Городищенское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Хиславичского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6537CB">
              <w:rPr>
                <w:sz w:val="28"/>
                <w:szCs w:val="28"/>
              </w:rPr>
              <w:t>0,03149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11</w:t>
            </w:r>
            <w:r>
              <w:rPr>
                <w:color w:val="000000"/>
                <w:sz w:val="28"/>
                <w:szCs w:val="28"/>
                <w:lang w:eastAsia="zh-TW"/>
              </w:rPr>
              <w:t>2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Кожуховичское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Хиславичского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0,0433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11</w:t>
            </w:r>
            <w:r>
              <w:rPr>
                <w:color w:val="000000"/>
                <w:sz w:val="28"/>
                <w:szCs w:val="28"/>
                <w:lang w:eastAsia="zh-TW"/>
              </w:rPr>
              <w:t>3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Корзовское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Хиславичского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6537CB">
              <w:rPr>
                <w:sz w:val="28"/>
                <w:szCs w:val="28"/>
              </w:rPr>
              <w:t>0,02597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11</w:t>
            </w:r>
            <w:r>
              <w:rPr>
                <w:color w:val="000000"/>
                <w:sz w:val="28"/>
                <w:szCs w:val="28"/>
                <w:lang w:eastAsia="zh-TW"/>
              </w:rPr>
              <w:t>4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 xml:space="preserve">Печерское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Хиславичского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0,0207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11</w:t>
            </w:r>
            <w:r>
              <w:rPr>
                <w:color w:val="000000"/>
                <w:sz w:val="28"/>
                <w:szCs w:val="28"/>
                <w:lang w:eastAsia="zh-TW"/>
              </w:rPr>
              <w:t>5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Череповское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Хиславичского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6537CB">
              <w:rPr>
                <w:sz w:val="28"/>
                <w:szCs w:val="28"/>
              </w:rPr>
              <w:t>0,01232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11</w:t>
            </w:r>
            <w:r>
              <w:rPr>
                <w:color w:val="000000"/>
                <w:sz w:val="28"/>
                <w:szCs w:val="28"/>
                <w:lang w:eastAsia="zh-TW"/>
              </w:rPr>
              <w:t>6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>Холм-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Жирковское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городское поселение Холм-Жирковского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6537CB">
              <w:rPr>
                <w:sz w:val="28"/>
                <w:szCs w:val="28"/>
              </w:rPr>
              <w:t>0,04309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11</w:t>
            </w:r>
            <w:r>
              <w:rPr>
                <w:color w:val="000000"/>
                <w:sz w:val="28"/>
                <w:szCs w:val="28"/>
                <w:lang w:eastAsia="zh-TW"/>
              </w:rPr>
              <w:t>7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Агибаловское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Холм-Жирковского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6537CB">
              <w:rPr>
                <w:sz w:val="28"/>
                <w:szCs w:val="28"/>
              </w:rPr>
              <w:t>0,07553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11</w:t>
            </w:r>
            <w:r>
              <w:rPr>
                <w:color w:val="000000"/>
                <w:sz w:val="28"/>
                <w:szCs w:val="28"/>
                <w:lang w:eastAsia="zh-TW"/>
              </w:rPr>
              <w:t>8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Богдановское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Холм-Жирковского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6537CB">
              <w:rPr>
                <w:sz w:val="28"/>
                <w:szCs w:val="28"/>
              </w:rPr>
              <w:t>0,09247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11</w:t>
            </w:r>
            <w:r>
              <w:rPr>
                <w:color w:val="000000"/>
                <w:sz w:val="28"/>
                <w:szCs w:val="28"/>
                <w:lang w:eastAsia="zh-TW"/>
              </w:rPr>
              <w:t>9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Игоревское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Холм-Жирковского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6537CB">
              <w:rPr>
                <w:sz w:val="28"/>
                <w:szCs w:val="28"/>
              </w:rPr>
              <w:t>0,02132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</w:t>
            </w:r>
            <w:r>
              <w:rPr>
                <w:color w:val="000000"/>
                <w:sz w:val="28"/>
                <w:szCs w:val="28"/>
                <w:lang w:eastAsia="zh-TW"/>
              </w:rPr>
              <w:t>20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Лехминское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Холм-Жирковского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6537CB">
              <w:rPr>
                <w:sz w:val="28"/>
                <w:szCs w:val="28"/>
              </w:rPr>
              <w:t>0,06152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12</w:t>
            </w:r>
            <w:r>
              <w:rPr>
                <w:color w:val="000000"/>
                <w:sz w:val="28"/>
                <w:szCs w:val="28"/>
                <w:lang w:eastAsia="zh-TW"/>
              </w:rPr>
              <w:t>1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Тупиковское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Холм-Жирковского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6537CB">
              <w:rPr>
                <w:sz w:val="28"/>
                <w:szCs w:val="28"/>
              </w:rPr>
              <w:t>0,04877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12</w:t>
            </w:r>
            <w:r>
              <w:rPr>
                <w:color w:val="000000"/>
                <w:sz w:val="28"/>
                <w:szCs w:val="28"/>
                <w:lang w:eastAsia="zh-TW"/>
              </w:rPr>
              <w:t>2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>Муниципальное образование «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Шумячский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1F783B">
              <w:rPr>
                <w:sz w:val="28"/>
                <w:szCs w:val="28"/>
              </w:rPr>
              <w:t>0,08253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12</w:t>
            </w:r>
            <w:r>
              <w:rPr>
                <w:color w:val="000000"/>
                <w:sz w:val="28"/>
                <w:szCs w:val="28"/>
                <w:lang w:eastAsia="zh-TW"/>
              </w:rPr>
              <w:t>3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Шумячское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1F783B">
              <w:rPr>
                <w:sz w:val="28"/>
                <w:szCs w:val="28"/>
              </w:rPr>
              <w:t>0,03312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12</w:t>
            </w:r>
            <w:r>
              <w:rPr>
                <w:color w:val="000000"/>
                <w:sz w:val="28"/>
                <w:szCs w:val="28"/>
                <w:lang w:eastAsia="zh-TW"/>
              </w:rPr>
              <w:t>4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Надейковичское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Шумячского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1F783B">
              <w:rPr>
                <w:sz w:val="28"/>
                <w:szCs w:val="28"/>
              </w:rPr>
              <w:t>0,01388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12</w:t>
            </w:r>
            <w:r>
              <w:rPr>
                <w:color w:val="000000"/>
                <w:sz w:val="28"/>
                <w:szCs w:val="28"/>
                <w:lang w:eastAsia="zh-TW"/>
              </w:rPr>
              <w:t>5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 xml:space="preserve">Озерное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Шумячского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1F783B">
              <w:rPr>
                <w:sz w:val="28"/>
                <w:szCs w:val="28"/>
              </w:rPr>
              <w:t>0,01909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12</w:t>
            </w:r>
            <w:r>
              <w:rPr>
                <w:color w:val="000000"/>
                <w:sz w:val="28"/>
                <w:szCs w:val="28"/>
                <w:lang w:eastAsia="zh-TW"/>
              </w:rPr>
              <w:t>6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 xml:space="preserve">Первомайское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Шумячского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1F783B">
              <w:rPr>
                <w:sz w:val="28"/>
                <w:szCs w:val="28"/>
              </w:rPr>
              <w:t>0,01214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12</w:t>
            </w:r>
            <w:r>
              <w:rPr>
                <w:color w:val="000000"/>
                <w:sz w:val="28"/>
                <w:szCs w:val="28"/>
                <w:lang w:eastAsia="zh-TW"/>
              </w:rPr>
              <w:t>7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Понятовское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Шумячского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1F783B">
              <w:rPr>
                <w:sz w:val="28"/>
                <w:szCs w:val="28"/>
              </w:rPr>
              <w:t>0,01695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12</w:t>
            </w:r>
            <w:r>
              <w:rPr>
                <w:color w:val="000000"/>
                <w:sz w:val="28"/>
                <w:szCs w:val="28"/>
                <w:lang w:eastAsia="zh-TW"/>
              </w:rPr>
              <w:t>8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Руссковское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Шумячского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1F783B">
              <w:rPr>
                <w:sz w:val="28"/>
                <w:szCs w:val="28"/>
              </w:rPr>
              <w:t>0,01758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12</w:t>
            </w:r>
            <w:r>
              <w:rPr>
                <w:color w:val="000000"/>
                <w:sz w:val="28"/>
                <w:szCs w:val="28"/>
                <w:lang w:eastAsia="zh-TW"/>
              </w:rPr>
              <w:t>9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Снегиревское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Шумячского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1F783B">
              <w:rPr>
                <w:sz w:val="28"/>
                <w:szCs w:val="28"/>
              </w:rPr>
              <w:t>0,01104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</w:t>
            </w:r>
            <w:r>
              <w:rPr>
                <w:color w:val="000000"/>
                <w:sz w:val="28"/>
                <w:szCs w:val="28"/>
                <w:lang w:eastAsia="zh-TW"/>
              </w:rPr>
              <w:t>30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Студенецкое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Шумячского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1F783B">
              <w:rPr>
                <w:sz w:val="28"/>
                <w:szCs w:val="28"/>
              </w:rPr>
              <w:t>0,00501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13</w:t>
            </w:r>
            <w:r>
              <w:rPr>
                <w:color w:val="000000"/>
                <w:sz w:val="28"/>
                <w:szCs w:val="28"/>
                <w:lang w:eastAsia="zh-TW"/>
              </w:rPr>
              <w:t>1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>Город Смоленск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657E5">
              <w:rPr>
                <w:sz w:val="28"/>
                <w:szCs w:val="28"/>
              </w:rPr>
              <w:t>0,28902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13</w:t>
            </w:r>
            <w:r>
              <w:rPr>
                <w:color w:val="000000"/>
                <w:sz w:val="28"/>
                <w:szCs w:val="28"/>
                <w:lang w:eastAsia="zh-TW"/>
              </w:rPr>
              <w:t>2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0,2423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13</w:t>
            </w:r>
            <w:r>
              <w:rPr>
                <w:color w:val="000000"/>
                <w:sz w:val="28"/>
                <w:szCs w:val="28"/>
                <w:lang w:eastAsia="zh-TW"/>
              </w:rPr>
              <w:t>3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>Вяземское городское поселение Вяземского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657E5">
              <w:rPr>
                <w:sz w:val="28"/>
                <w:szCs w:val="28"/>
              </w:rPr>
              <w:t>0,14571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13</w:t>
            </w:r>
            <w:r>
              <w:rPr>
                <w:color w:val="000000"/>
                <w:sz w:val="28"/>
                <w:szCs w:val="28"/>
                <w:lang w:eastAsia="zh-TW"/>
              </w:rPr>
              <w:t>4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Андрейковское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Вяземского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0,0482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13</w:t>
            </w:r>
            <w:r>
              <w:rPr>
                <w:color w:val="000000"/>
                <w:sz w:val="28"/>
                <w:szCs w:val="28"/>
                <w:lang w:eastAsia="zh-TW"/>
              </w:rPr>
              <w:t>5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>Вязьма-Брянское сельское поселение Вяземского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657E5">
              <w:rPr>
                <w:sz w:val="28"/>
                <w:szCs w:val="28"/>
              </w:rPr>
              <w:t>0,01503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13</w:t>
            </w:r>
            <w:r>
              <w:rPr>
                <w:color w:val="000000"/>
                <w:sz w:val="28"/>
                <w:szCs w:val="28"/>
                <w:lang w:eastAsia="zh-TW"/>
              </w:rPr>
              <w:t>6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Кайдаковское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Вяземского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657E5">
              <w:rPr>
                <w:sz w:val="28"/>
                <w:szCs w:val="28"/>
              </w:rPr>
              <w:t>0,02832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13</w:t>
            </w:r>
            <w:r>
              <w:rPr>
                <w:color w:val="000000"/>
                <w:sz w:val="28"/>
                <w:szCs w:val="28"/>
                <w:lang w:eastAsia="zh-TW"/>
              </w:rPr>
              <w:t>7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>Новосельское сельское поселение Вяземского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657E5">
              <w:rPr>
                <w:sz w:val="28"/>
                <w:szCs w:val="28"/>
              </w:rPr>
              <w:t>0,02858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13</w:t>
            </w:r>
            <w:r>
              <w:rPr>
                <w:color w:val="000000"/>
                <w:sz w:val="28"/>
                <w:szCs w:val="28"/>
                <w:lang w:eastAsia="zh-TW"/>
              </w:rPr>
              <w:t>8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Семлевское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Вяземского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657E5">
              <w:rPr>
                <w:sz w:val="28"/>
                <w:szCs w:val="28"/>
              </w:rPr>
              <w:t>0,04565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13</w:t>
            </w:r>
            <w:r>
              <w:rPr>
                <w:color w:val="000000"/>
                <w:sz w:val="28"/>
                <w:szCs w:val="28"/>
                <w:lang w:eastAsia="zh-TW"/>
              </w:rPr>
              <w:t>9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Степаниковское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Вяземского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657E5">
              <w:rPr>
                <w:sz w:val="28"/>
                <w:szCs w:val="28"/>
              </w:rPr>
              <w:t>0,03082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</w:t>
            </w:r>
            <w:r>
              <w:rPr>
                <w:color w:val="000000"/>
                <w:sz w:val="28"/>
                <w:szCs w:val="28"/>
                <w:lang w:eastAsia="zh-TW"/>
              </w:rPr>
              <w:t>40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Тумановское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Вяземского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657E5">
              <w:rPr>
                <w:sz w:val="28"/>
                <w:szCs w:val="28"/>
              </w:rPr>
              <w:t>0,04498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14</w:t>
            </w:r>
            <w:r>
              <w:rPr>
                <w:color w:val="000000"/>
                <w:sz w:val="28"/>
                <w:szCs w:val="28"/>
                <w:lang w:eastAsia="zh-TW"/>
              </w:rPr>
              <w:t>1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0,1564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14</w:t>
            </w:r>
            <w:r>
              <w:rPr>
                <w:color w:val="000000"/>
                <w:sz w:val="28"/>
                <w:szCs w:val="28"/>
                <w:lang w:eastAsia="zh-TW"/>
              </w:rPr>
              <w:t>2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>Гагаринское городское поселение Гагаринского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657E5">
              <w:rPr>
                <w:sz w:val="28"/>
                <w:szCs w:val="28"/>
              </w:rPr>
              <w:t>0,05475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14</w:t>
            </w:r>
            <w:r>
              <w:rPr>
                <w:color w:val="000000"/>
                <w:sz w:val="28"/>
                <w:szCs w:val="28"/>
                <w:lang w:eastAsia="zh-TW"/>
              </w:rPr>
              <w:t>3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>Гагаринское сельское поселение Гагаринского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657E5">
              <w:rPr>
                <w:sz w:val="28"/>
                <w:szCs w:val="28"/>
              </w:rPr>
              <w:t>0,08723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14</w:t>
            </w:r>
            <w:r>
              <w:rPr>
                <w:color w:val="000000"/>
                <w:sz w:val="28"/>
                <w:szCs w:val="28"/>
                <w:lang w:eastAsia="zh-TW"/>
              </w:rPr>
              <w:t>4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Кармановское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Гагаринского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657E5">
              <w:rPr>
                <w:sz w:val="28"/>
                <w:szCs w:val="28"/>
              </w:rPr>
              <w:t>0,04866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14</w:t>
            </w:r>
            <w:r>
              <w:rPr>
                <w:color w:val="000000"/>
                <w:sz w:val="28"/>
                <w:szCs w:val="28"/>
                <w:lang w:eastAsia="zh-TW"/>
              </w:rPr>
              <w:t>5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>Никольское сельское поселение Гагаринского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657E5">
              <w:rPr>
                <w:sz w:val="28"/>
                <w:szCs w:val="28"/>
              </w:rPr>
              <w:t>0,07218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14</w:t>
            </w:r>
            <w:r>
              <w:rPr>
                <w:color w:val="000000"/>
                <w:sz w:val="28"/>
                <w:szCs w:val="28"/>
                <w:lang w:eastAsia="zh-TW"/>
              </w:rPr>
              <w:t>6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453A3E">
              <w:rPr>
                <w:sz w:val="28"/>
                <w:szCs w:val="28"/>
              </w:rPr>
              <w:t>0,04401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14</w:t>
            </w:r>
            <w:r>
              <w:rPr>
                <w:color w:val="000000"/>
                <w:sz w:val="28"/>
                <w:szCs w:val="28"/>
                <w:lang w:eastAsia="zh-TW"/>
              </w:rPr>
              <w:t>7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Рославльское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Рославльского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D54A2">
              <w:rPr>
                <w:sz w:val="28"/>
                <w:szCs w:val="28"/>
              </w:rPr>
              <w:t>0,15619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14</w:t>
            </w:r>
            <w:r>
              <w:rPr>
                <w:color w:val="000000"/>
                <w:sz w:val="28"/>
                <w:szCs w:val="28"/>
                <w:lang w:eastAsia="zh-TW"/>
              </w:rPr>
              <w:t>8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Астапковичское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Рославльского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D54A2">
              <w:rPr>
                <w:sz w:val="28"/>
                <w:szCs w:val="28"/>
              </w:rPr>
              <w:t>0,05122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14</w:t>
            </w:r>
            <w:r>
              <w:rPr>
                <w:color w:val="000000"/>
                <w:sz w:val="28"/>
                <w:szCs w:val="28"/>
                <w:lang w:eastAsia="zh-TW"/>
              </w:rPr>
              <w:t>9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Екимовичское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Рославльского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D54A2">
              <w:rPr>
                <w:sz w:val="28"/>
                <w:szCs w:val="28"/>
              </w:rPr>
              <w:t>0,10341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</w:t>
            </w:r>
            <w:r>
              <w:rPr>
                <w:color w:val="000000"/>
                <w:sz w:val="28"/>
                <w:szCs w:val="28"/>
                <w:lang w:eastAsia="zh-TW"/>
              </w:rPr>
              <w:t>50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 xml:space="preserve">Кирилловское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Рославльского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D54A2">
              <w:rPr>
                <w:sz w:val="28"/>
                <w:szCs w:val="28"/>
              </w:rPr>
              <w:t>0,03075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15</w:t>
            </w:r>
            <w:r>
              <w:rPr>
                <w:color w:val="000000"/>
                <w:sz w:val="28"/>
                <w:szCs w:val="28"/>
                <w:lang w:eastAsia="zh-TW"/>
              </w:rPr>
              <w:t>1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Липовское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Рославльского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D54A2">
              <w:rPr>
                <w:sz w:val="28"/>
                <w:szCs w:val="28"/>
              </w:rPr>
              <w:t>0,09431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15</w:t>
            </w:r>
            <w:r>
              <w:rPr>
                <w:color w:val="000000"/>
                <w:sz w:val="28"/>
                <w:szCs w:val="28"/>
                <w:lang w:eastAsia="zh-TW"/>
              </w:rPr>
              <w:t>2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Любовское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Рославльского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D54A2">
              <w:rPr>
                <w:sz w:val="28"/>
                <w:szCs w:val="28"/>
              </w:rPr>
              <w:t>0,04943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15</w:t>
            </w:r>
            <w:r>
              <w:rPr>
                <w:color w:val="000000"/>
                <w:sz w:val="28"/>
                <w:szCs w:val="28"/>
                <w:lang w:eastAsia="zh-TW"/>
              </w:rPr>
              <w:t>3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Остерское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Рославльского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D54A2">
              <w:rPr>
                <w:sz w:val="28"/>
                <w:szCs w:val="28"/>
              </w:rPr>
              <w:t>0,04762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15</w:t>
            </w:r>
            <w:r>
              <w:rPr>
                <w:color w:val="000000"/>
                <w:sz w:val="28"/>
                <w:szCs w:val="28"/>
                <w:lang w:eastAsia="zh-TW"/>
              </w:rPr>
              <w:t>4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Перенское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Рославльского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D54A2">
              <w:rPr>
                <w:sz w:val="28"/>
                <w:szCs w:val="28"/>
              </w:rPr>
              <w:t>0,04427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15</w:t>
            </w:r>
            <w:r>
              <w:rPr>
                <w:color w:val="000000"/>
                <w:sz w:val="28"/>
                <w:szCs w:val="28"/>
                <w:lang w:eastAsia="zh-TW"/>
              </w:rPr>
              <w:t>5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Пригорьевское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Рославльского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D54A2">
              <w:rPr>
                <w:sz w:val="28"/>
                <w:szCs w:val="28"/>
              </w:rPr>
              <w:t>0,08961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15</w:t>
            </w:r>
            <w:r>
              <w:rPr>
                <w:color w:val="000000"/>
                <w:sz w:val="28"/>
                <w:szCs w:val="28"/>
                <w:lang w:eastAsia="zh-TW"/>
              </w:rPr>
              <w:t>6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Сырокоренское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Рославльского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DD54A2">
              <w:rPr>
                <w:sz w:val="28"/>
                <w:szCs w:val="28"/>
              </w:rPr>
              <w:t>0,11589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15</w:t>
            </w:r>
            <w:r>
              <w:rPr>
                <w:color w:val="000000"/>
                <w:sz w:val="28"/>
                <w:szCs w:val="28"/>
                <w:lang w:eastAsia="zh-TW"/>
              </w:rPr>
              <w:t>7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Сафоновское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Сафоновского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E40B94">
              <w:rPr>
                <w:sz w:val="28"/>
                <w:szCs w:val="28"/>
              </w:rPr>
              <w:t>0,24225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15</w:t>
            </w:r>
            <w:r>
              <w:rPr>
                <w:color w:val="000000"/>
                <w:sz w:val="28"/>
                <w:szCs w:val="28"/>
                <w:lang w:eastAsia="zh-TW"/>
              </w:rPr>
              <w:t>8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 xml:space="preserve">Барановское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Сафоновского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E40B94">
              <w:rPr>
                <w:sz w:val="28"/>
                <w:szCs w:val="28"/>
              </w:rPr>
              <w:t>0,05787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15</w:t>
            </w:r>
            <w:r>
              <w:rPr>
                <w:color w:val="000000"/>
                <w:sz w:val="28"/>
                <w:szCs w:val="28"/>
                <w:lang w:eastAsia="zh-TW"/>
              </w:rPr>
              <w:t>9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Беленинское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Сафоновского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E40B94">
              <w:rPr>
                <w:sz w:val="28"/>
                <w:szCs w:val="28"/>
              </w:rPr>
              <w:t>0,01833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</w:t>
            </w:r>
            <w:r>
              <w:rPr>
                <w:color w:val="000000"/>
                <w:sz w:val="28"/>
                <w:szCs w:val="28"/>
                <w:lang w:eastAsia="zh-TW"/>
              </w:rPr>
              <w:t>60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Вадинское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Сафоновского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E40B94">
              <w:rPr>
                <w:sz w:val="28"/>
                <w:szCs w:val="28"/>
              </w:rPr>
              <w:t>0,02671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16</w:t>
            </w:r>
            <w:r>
              <w:rPr>
                <w:color w:val="000000"/>
                <w:sz w:val="28"/>
                <w:szCs w:val="28"/>
                <w:lang w:eastAsia="zh-TW"/>
              </w:rPr>
              <w:t>1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Вышегорское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Сафоновского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E40B94">
              <w:rPr>
                <w:sz w:val="28"/>
                <w:szCs w:val="28"/>
              </w:rPr>
              <w:t>0,05996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16</w:t>
            </w:r>
            <w:r>
              <w:rPr>
                <w:color w:val="000000"/>
                <w:sz w:val="28"/>
                <w:szCs w:val="28"/>
                <w:lang w:eastAsia="zh-TW"/>
              </w:rPr>
              <w:t>2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Зимницкое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Сафоновского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E40B94">
              <w:rPr>
                <w:sz w:val="28"/>
                <w:szCs w:val="28"/>
              </w:rPr>
              <w:t>0,01636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16</w:t>
            </w:r>
            <w:r>
              <w:rPr>
                <w:color w:val="000000"/>
                <w:sz w:val="28"/>
                <w:szCs w:val="28"/>
                <w:lang w:eastAsia="zh-TW"/>
              </w:rPr>
              <w:t>3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Издешковское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Сафоновского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E40B94">
              <w:rPr>
                <w:sz w:val="28"/>
                <w:szCs w:val="28"/>
              </w:rPr>
              <w:t>0,04854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16</w:t>
            </w:r>
            <w:r>
              <w:rPr>
                <w:color w:val="000000"/>
                <w:sz w:val="28"/>
                <w:szCs w:val="28"/>
                <w:lang w:eastAsia="zh-TW"/>
              </w:rPr>
              <w:t>4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Казулинское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Сафоновского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E40B94">
              <w:rPr>
                <w:sz w:val="28"/>
                <w:szCs w:val="28"/>
              </w:rPr>
              <w:t>0,00284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16</w:t>
            </w:r>
            <w:r>
              <w:rPr>
                <w:color w:val="000000"/>
                <w:sz w:val="28"/>
                <w:szCs w:val="28"/>
                <w:lang w:eastAsia="zh-TW"/>
              </w:rPr>
              <w:t>5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Николо-Погореловское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Сафоновского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E40B94">
              <w:rPr>
                <w:sz w:val="28"/>
                <w:szCs w:val="28"/>
              </w:rPr>
              <w:t>0,00966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16</w:t>
            </w:r>
            <w:r>
              <w:rPr>
                <w:color w:val="000000"/>
                <w:sz w:val="28"/>
                <w:szCs w:val="28"/>
                <w:lang w:eastAsia="zh-TW"/>
              </w:rPr>
              <w:t>6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Прудковское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Сафоновского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E40B94">
              <w:rPr>
                <w:sz w:val="28"/>
                <w:szCs w:val="28"/>
              </w:rPr>
              <w:t>0,05447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16</w:t>
            </w:r>
            <w:r>
              <w:rPr>
                <w:color w:val="000000"/>
                <w:sz w:val="28"/>
                <w:szCs w:val="28"/>
                <w:lang w:eastAsia="zh-TW"/>
              </w:rPr>
              <w:t>7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 xml:space="preserve">Пушкинское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Сафоновского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E40B94">
              <w:rPr>
                <w:sz w:val="28"/>
                <w:szCs w:val="28"/>
              </w:rPr>
              <w:t>0,01914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16</w:t>
            </w:r>
            <w:r>
              <w:rPr>
                <w:color w:val="000000"/>
                <w:sz w:val="28"/>
                <w:szCs w:val="28"/>
                <w:lang w:eastAsia="zh-TW"/>
              </w:rPr>
              <w:t>8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Рыбковское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Сафоновского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E40B94">
              <w:rPr>
                <w:sz w:val="28"/>
                <w:szCs w:val="28"/>
              </w:rPr>
              <w:t>0,00749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16</w:t>
            </w:r>
            <w:r>
              <w:rPr>
                <w:color w:val="000000"/>
                <w:sz w:val="28"/>
                <w:szCs w:val="28"/>
                <w:lang w:eastAsia="zh-TW"/>
              </w:rPr>
              <w:t>9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Старосельское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Сафоновского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E40B94">
              <w:rPr>
                <w:sz w:val="28"/>
                <w:szCs w:val="28"/>
              </w:rPr>
              <w:t>0,04861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</w:t>
            </w:r>
            <w:r>
              <w:rPr>
                <w:color w:val="000000"/>
                <w:sz w:val="28"/>
                <w:szCs w:val="28"/>
                <w:lang w:eastAsia="zh-TW"/>
              </w:rPr>
              <w:t>70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r w:rsidRPr="000850AA">
              <w:rPr>
                <w:color w:val="000000"/>
                <w:sz w:val="28"/>
                <w:szCs w:val="28"/>
              </w:rPr>
              <w:t>Муниципальное образование «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Ярцевский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E40B94">
              <w:rPr>
                <w:sz w:val="28"/>
                <w:szCs w:val="28"/>
              </w:rPr>
              <w:t>0,01534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17</w:t>
            </w:r>
            <w:r>
              <w:rPr>
                <w:color w:val="000000"/>
                <w:sz w:val="28"/>
                <w:szCs w:val="28"/>
                <w:lang w:eastAsia="zh-TW"/>
              </w:rPr>
              <w:t>1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Ярцевское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Ярцевского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E40B94">
              <w:rPr>
                <w:sz w:val="28"/>
                <w:szCs w:val="28"/>
              </w:rPr>
              <w:t>0,10581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17</w:t>
            </w:r>
            <w:r>
              <w:rPr>
                <w:color w:val="000000"/>
                <w:sz w:val="28"/>
                <w:szCs w:val="28"/>
                <w:lang w:eastAsia="zh-TW"/>
              </w:rPr>
              <w:t>2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Капыревщинское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Ярцевского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E40B94">
              <w:rPr>
                <w:sz w:val="28"/>
                <w:szCs w:val="28"/>
              </w:rPr>
              <w:t>0,04818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17</w:t>
            </w:r>
            <w:r>
              <w:rPr>
                <w:color w:val="000000"/>
                <w:sz w:val="28"/>
                <w:szCs w:val="28"/>
                <w:lang w:eastAsia="zh-TW"/>
              </w:rPr>
              <w:t>3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Михейковское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Ярцевского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E40B94">
              <w:rPr>
                <w:sz w:val="28"/>
                <w:szCs w:val="28"/>
              </w:rPr>
              <w:t>0,01792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17</w:t>
            </w:r>
            <w:r>
              <w:rPr>
                <w:color w:val="000000"/>
                <w:sz w:val="28"/>
                <w:szCs w:val="28"/>
                <w:lang w:eastAsia="zh-TW"/>
              </w:rPr>
              <w:t>4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Мушковичское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Ярцевского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E40B94">
              <w:rPr>
                <w:sz w:val="28"/>
                <w:szCs w:val="28"/>
              </w:rPr>
              <w:t>0,00895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TW"/>
              </w:rPr>
              <w:t>17</w:t>
            </w:r>
            <w:r>
              <w:rPr>
                <w:color w:val="000000"/>
                <w:sz w:val="28"/>
                <w:szCs w:val="28"/>
                <w:lang w:eastAsia="zh-TW"/>
              </w:rPr>
              <w:t>5</w:t>
            </w:r>
            <w:r w:rsidRPr="000850AA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Подрощинское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Ярцевского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E40B94">
              <w:rPr>
                <w:sz w:val="28"/>
                <w:szCs w:val="28"/>
              </w:rPr>
              <w:t>0,01053</w:t>
            </w:r>
          </w:p>
        </w:tc>
      </w:tr>
      <w:tr w:rsidR="0036105D" w:rsidRPr="000850AA" w:rsidTr="00777EAD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6105D" w:rsidRPr="000850AA" w:rsidRDefault="0036105D" w:rsidP="00810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105D" w:rsidRPr="000850AA" w:rsidRDefault="0036105D" w:rsidP="00810D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50AA">
              <w:rPr>
                <w:color w:val="000000"/>
                <w:sz w:val="28"/>
                <w:szCs w:val="28"/>
              </w:rPr>
              <w:t>Суетовское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0850AA">
              <w:rPr>
                <w:color w:val="000000"/>
                <w:sz w:val="28"/>
                <w:szCs w:val="28"/>
              </w:rPr>
              <w:t>Ярцевского</w:t>
            </w:r>
            <w:proofErr w:type="spellEnd"/>
            <w:r w:rsidRPr="000850AA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105D" w:rsidRPr="00000016" w:rsidRDefault="0036105D" w:rsidP="00810DA4">
            <w:pPr>
              <w:jc w:val="center"/>
              <w:rPr>
                <w:sz w:val="28"/>
                <w:szCs w:val="28"/>
              </w:rPr>
            </w:pPr>
            <w:r w:rsidRPr="00E40B94">
              <w:rPr>
                <w:sz w:val="28"/>
                <w:szCs w:val="28"/>
              </w:rPr>
              <w:t>0,03126</w:t>
            </w:r>
          </w:p>
        </w:tc>
      </w:tr>
    </w:tbl>
    <w:p w:rsidR="00C329FC" w:rsidRPr="000F7070" w:rsidRDefault="00C329FC" w:rsidP="0036105D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BF2667" w:rsidRPr="00BF2667" w:rsidRDefault="00BF2667" w:rsidP="00B73091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  <w:lang w:eastAsia="en-US"/>
        </w:rPr>
      </w:pPr>
      <w:r w:rsidRPr="00BF2667">
        <w:rPr>
          <w:b/>
          <w:sz w:val="28"/>
          <w:szCs w:val="28"/>
          <w:lang w:eastAsia="en-US"/>
        </w:rPr>
        <w:t>Статья 2</w:t>
      </w:r>
    </w:p>
    <w:p w:rsidR="008E7355" w:rsidRPr="008E7355" w:rsidRDefault="00BE5673" w:rsidP="008E735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8E7355">
        <w:rPr>
          <w:bCs/>
          <w:sz w:val="28"/>
          <w:szCs w:val="28"/>
          <w:lang w:eastAsia="en-US"/>
        </w:rPr>
        <w:t xml:space="preserve">Настоящий областной закон вступает в силу </w:t>
      </w:r>
      <w:r w:rsidR="00AC3F27">
        <w:rPr>
          <w:bCs/>
          <w:sz w:val="28"/>
          <w:szCs w:val="28"/>
          <w:lang w:eastAsia="en-US"/>
        </w:rPr>
        <w:t xml:space="preserve">с </w:t>
      </w:r>
      <w:r w:rsidR="005634B4">
        <w:rPr>
          <w:bCs/>
          <w:sz w:val="28"/>
          <w:szCs w:val="28"/>
          <w:lang w:eastAsia="en-US"/>
        </w:rPr>
        <w:t>1 января 2022 года</w:t>
      </w:r>
      <w:r w:rsidR="008E7355" w:rsidRPr="008E7355">
        <w:rPr>
          <w:bCs/>
          <w:sz w:val="28"/>
          <w:szCs w:val="28"/>
          <w:lang w:eastAsia="en-US"/>
        </w:rPr>
        <w:t>.</w:t>
      </w:r>
    </w:p>
    <w:p w:rsidR="00B94F08" w:rsidRPr="00652C5B" w:rsidRDefault="00B94F08" w:rsidP="00B94F0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05C2" w:rsidRPr="00652C5B" w:rsidRDefault="00E805C2" w:rsidP="00B94F0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3240"/>
        <w:gridCol w:w="7108"/>
      </w:tblGrid>
      <w:tr w:rsidR="00B94F08" w:rsidRPr="0010288F" w:rsidTr="00620EC7">
        <w:trPr>
          <w:trHeight w:val="613"/>
        </w:trPr>
        <w:tc>
          <w:tcPr>
            <w:tcW w:w="3240" w:type="dxa"/>
          </w:tcPr>
          <w:p w:rsidR="00B94F08" w:rsidRPr="0010288F" w:rsidRDefault="00B94F08" w:rsidP="00B94F08">
            <w:pPr>
              <w:ind w:left="-108"/>
              <w:jc w:val="both"/>
              <w:rPr>
                <w:b/>
                <w:sz w:val="28"/>
                <w:szCs w:val="28"/>
              </w:rPr>
            </w:pPr>
            <w:r w:rsidRPr="0010288F">
              <w:rPr>
                <w:b/>
                <w:sz w:val="28"/>
                <w:szCs w:val="28"/>
              </w:rPr>
              <w:t>Губернатор</w:t>
            </w:r>
          </w:p>
          <w:p w:rsidR="00B94F08" w:rsidRPr="0010288F" w:rsidRDefault="00B94F08" w:rsidP="00B94F08">
            <w:pPr>
              <w:ind w:left="-108"/>
              <w:jc w:val="both"/>
              <w:rPr>
                <w:b/>
                <w:sz w:val="28"/>
                <w:szCs w:val="28"/>
              </w:rPr>
            </w:pPr>
            <w:r w:rsidRPr="0010288F">
              <w:rPr>
                <w:b/>
                <w:sz w:val="28"/>
                <w:szCs w:val="28"/>
              </w:rPr>
              <w:t>Смоленской области</w:t>
            </w:r>
          </w:p>
        </w:tc>
        <w:tc>
          <w:tcPr>
            <w:tcW w:w="7108" w:type="dxa"/>
          </w:tcPr>
          <w:p w:rsidR="00B94F08" w:rsidRDefault="00B94F08" w:rsidP="00B94F08">
            <w:pPr>
              <w:rPr>
                <w:sz w:val="28"/>
                <w:szCs w:val="28"/>
              </w:rPr>
            </w:pPr>
          </w:p>
          <w:p w:rsidR="00B94F08" w:rsidRPr="00B94F08" w:rsidRDefault="00B94F08" w:rsidP="00B94F08">
            <w:pPr>
              <w:tabs>
                <w:tab w:val="left" w:pos="5625"/>
              </w:tabs>
              <w:ind w:left="4732"/>
              <w:rPr>
                <w:b/>
                <w:sz w:val="28"/>
                <w:szCs w:val="28"/>
              </w:rPr>
            </w:pPr>
            <w:r w:rsidRPr="00B94F08">
              <w:rPr>
                <w:b/>
                <w:sz w:val="28"/>
                <w:szCs w:val="28"/>
              </w:rPr>
              <w:t>А.В. Островский</w:t>
            </w:r>
          </w:p>
        </w:tc>
      </w:tr>
    </w:tbl>
    <w:p w:rsidR="0025012F" w:rsidRPr="00F93A9A" w:rsidRDefault="0025012F" w:rsidP="00B94F08">
      <w:pPr>
        <w:jc w:val="both"/>
        <w:rPr>
          <w:sz w:val="22"/>
          <w:szCs w:val="28"/>
        </w:rPr>
      </w:pPr>
    </w:p>
    <w:p w:rsidR="00B94F08" w:rsidRPr="0010288F" w:rsidRDefault="00B94F08" w:rsidP="00B94F08">
      <w:pPr>
        <w:jc w:val="both"/>
        <w:rPr>
          <w:b/>
          <w:sz w:val="28"/>
          <w:szCs w:val="28"/>
        </w:rPr>
      </w:pPr>
      <w:r w:rsidRPr="0010288F">
        <w:rPr>
          <w:b/>
          <w:sz w:val="28"/>
          <w:szCs w:val="28"/>
        </w:rPr>
        <w:t>«____» ___________ 20</w:t>
      </w:r>
      <w:r>
        <w:rPr>
          <w:b/>
          <w:sz w:val="28"/>
          <w:szCs w:val="28"/>
        </w:rPr>
        <w:t>21</w:t>
      </w:r>
      <w:r w:rsidRPr="0010288F">
        <w:rPr>
          <w:b/>
          <w:sz w:val="28"/>
          <w:szCs w:val="28"/>
        </w:rPr>
        <w:t xml:space="preserve"> года</w:t>
      </w:r>
    </w:p>
    <w:p w:rsidR="00B94F08" w:rsidRPr="00A93A74" w:rsidRDefault="00B94F08" w:rsidP="00F93A9A">
      <w:pPr>
        <w:jc w:val="both"/>
      </w:pPr>
      <w:r w:rsidRPr="0010288F">
        <w:rPr>
          <w:b/>
          <w:sz w:val="28"/>
          <w:szCs w:val="28"/>
        </w:rPr>
        <w:t>№_____</w:t>
      </w:r>
    </w:p>
    <w:sectPr w:rsidR="00B94F08" w:rsidRPr="00A93A74" w:rsidSect="005A1F39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8A4" w:rsidRDefault="009448A4" w:rsidP="00450495">
      <w:r>
        <w:separator/>
      </w:r>
    </w:p>
  </w:endnote>
  <w:endnote w:type="continuationSeparator" w:id="0">
    <w:p w:rsidR="009448A4" w:rsidRDefault="009448A4" w:rsidP="0045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8A4" w:rsidRDefault="009448A4" w:rsidP="00450495">
      <w:r>
        <w:separator/>
      </w:r>
    </w:p>
  </w:footnote>
  <w:footnote w:type="continuationSeparator" w:id="0">
    <w:p w:rsidR="009448A4" w:rsidRDefault="009448A4" w:rsidP="00450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8A4" w:rsidRDefault="00597B09" w:rsidP="004C5F27">
    <w:pPr>
      <w:pStyle w:val="a3"/>
      <w:jc w:val="center"/>
    </w:pPr>
    <w:r>
      <w:fldChar w:fldCharType="begin"/>
    </w:r>
    <w:r w:rsidR="009448A4">
      <w:instrText xml:space="preserve"> PAGE   \* MERGEFORMAT </w:instrText>
    </w:r>
    <w:r>
      <w:fldChar w:fldCharType="separate"/>
    </w:r>
    <w:r w:rsidR="00891EC7">
      <w:rPr>
        <w:noProof/>
      </w:rPr>
      <w:t>14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D5EBE"/>
    <w:multiLevelType w:val="hybridMultilevel"/>
    <w:tmpl w:val="3AB6C16E"/>
    <w:lvl w:ilvl="0" w:tplc="C87AA526">
      <w:start w:val="4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 w15:restartNumberingAfterBreak="0">
    <w:nsid w:val="088D2E1C"/>
    <w:multiLevelType w:val="multilevel"/>
    <w:tmpl w:val="FD7888D8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F27967"/>
    <w:multiLevelType w:val="hybridMultilevel"/>
    <w:tmpl w:val="3566FCCC"/>
    <w:lvl w:ilvl="0" w:tplc="012E9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3838AB"/>
    <w:multiLevelType w:val="hybridMultilevel"/>
    <w:tmpl w:val="6CBE4996"/>
    <w:lvl w:ilvl="0" w:tplc="68B8DBF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1495526"/>
    <w:multiLevelType w:val="hybridMultilevel"/>
    <w:tmpl w:val="47BEC06C"/>
    <w:lvl w:ilvl="0" w:tplc="3798110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70B3CCC"/>
    <w:multiLevelType w:val="hybridMultilevel"/>
    <w:tmpl w:val="ABC89158"/>
    <w:lvl w:ilvl="0" w:tplc="7DC8D16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225D0E94"/>
    <w:multiLevelType w:val="hybridMultilevel"/>
    <w:tmpl w:val="5524DB10"/>
    <w:lvl w:ilvl="0" w:tplc="84808944">
      <w:start w:val="1"/>
      <w:numFmt w:val="decimal"/>
      <w:lvlText w:val="%1)"/>
      <w:lvlJc w:val="left"/>
      <w:pPr>
        <w:ind w:left="1730" w:hanging="10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FE51C16"/>
    <w:multiLevelType w:val="hybridMultilevel"/>
    <w:tmpl w:val="4532E35C"/>
    <w:lvl w:ilvl="0" w:tplc="62F000C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2C7DA6"/>
    <w:multiLevelType w:val="hybridMultilevel"/>
    <w:tmpl w:val="A60EFAC8"/>
    <w:lvl w:ilvl="0" w:tplc="674C4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63E225A"/>
    <w:multiLevelType w:val="hybridMultilevel"/>
    <w:tmpl w:val="8EF273B8"/>
    <w:lvl w:ilvl="0" w:tplc="D0A606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D67469"/>
    <w:multiLevelType w:val="hybridMultilevel"/>
    <w:tmpl w:val="2F206914"/>
    <w:lvl w:ilvl="0" w:tplc="7A00F0B0">
      <w:start w:val="1"/>
      <w:numFmt w:val="decimal"/>
      <w:lvlText w:val="%1)"/>
      <w:lvlJc w:val="left"/>
      <w:pPr>
        <w:ind w:left="15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  <w:rPr>
        <w:rFonts w:cs="Times New Roman"/>
      </w:rPr>
    </w:lvl>
  </w:abstractNum>
  <w:abstractNum w:abstractNumId="11" w15:restartNumberingAfterBreak="0">
    <w:nsid w:val="574778AB"/>
    <w:multiLevelType w:val="hybridMultilevel"/>
    <w:tmpl w:val="8F46F620"/>
    <w:lvl w:ilvl="0" w:tplc="8988B998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 w15:restartNumberingAfterBreak="0">
    <w:nsid w:val="60A44CC2"/>
    <w:multiLevelType w:val="hybridMultilevel"/>
    <w:tmpl w:val="954C008A"/>
    <w:lvl w:ilvl="0" w:tplc="F65257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AC6452"/>
    <w:multiLevelType w:val="hybridMultilevel"/>
    <w:tmpl w:val="411662AC"/>
    <w:lvl w:ilvl="0" w:tplc="945E3E3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69425744"/>
    <w:multiLevelType w:val="multilevel"/>
    <w:tmpl w:val="FD7888D8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88F505B"/>
    <w:multiLevelType w:val="multilevel"/>
    <w:tmpl w:val="FD7888D8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8AF2A22"/>
    <w:multiLevelType w:val="hybridMultilevel"/>
    <w:tmpl w:val="FD7888D8"/>
    <w:lvl w:ilvl="0" w:tplc="270EBC58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C1D290B"/>
    <w:multiLevelType w:val="hybridMultilevel"/>
    <w:tmpl w:val="0C906B1E"/>
    <w:lvl w:ilvl="0" w:tplc="E62481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E3FCB"/>
    <w:multiLevelType w:val="hybridMultilevel"/>
    <w:tmpl w:val="AF68CF30"/>
    <w:lvl w:ilvl="0" w:tplc="9E662D2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F791C74"/>
    <w:multiLevelType w:val="hybridMultilevel"/>
    <w:tmpl w:val="79AE6BA8"/>
    <w:lvl w:ilvl="0" w:tplc="DC842E5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15"/>
  </w:num>
  <w:num w:numId="5">
    <w:abstractNumId w:val="14"/>
  </w:num>
  <w:num w:numId="6">
    <w:abstractNumId w:val="5"/>
  </w:num>
  <w:num w:numId="7">
    <w:abstractNumId w:val="6"/>
  </w:num>
  <w:num w:numId="8">
    <w:abstractNumId w:val="19"/>
  </w:num>
  <w:num w:numId="9">
    <w:abstractNumId w:val="10"/>
  </w:num>
  <w:num w:numId="10">
    <w:abstractNumId w:val="3"/>
  </w:num>
  <w:num w:numId="11">
    <w:abstractNumId w:val="0"/>
  </w:num>
  <w:num w:numId="12">
    <w:abstractNumId w:val="8"/>
  </w:num>
  <w:num w:numId="13">
    <w:abstractNumId w:val="7"/>
  </w:num>
  <w:num w:numId="14">
    <w:abstractNumId w:val="12"/>
  </w:num>
  <w:num w:numId="15">
    <w:abstractNumId w:val="9"/>
  </w:num>
  <w:num w:numId="16">
    <w:abstractNumId w:val="11"/>
  </w:num>
  <w:num w:numId="17">
    <w:abstractNumId w:val="2"/>
  </w:num>
  <w:num w:numId="18">
    <w:abstractNumId w:val="17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4F"/>
    <w:rsid w:val="00013EBA"/>
    <w:rsid w:val="00017D14"/>
    <w:rsid w:val="0002005C"/>
    <w:rsid w:val="0002251E"/>
    <w:rsid w:val="00022B77"/>
    <w:rsid w:val="00023C42"/>
    <w:rsid w:val="00024337"/>
    <w:rsid w:val="00027385"/>
    <w:rsid w:val="00031913"/>
    <w:rsid w:val="00032931"/>
    <w:rsid w:val="00032C7D"/>
    <w:rsid w:val="00034875"/>
    <w:rsid w:val="00034C43"/>
    <w:rsid w:val="00035FC2"/>
    <w:rsid w:val="00037E1A"/>
    <w:rsid w:val="000447FD"/>
    <w:rsid w:val="00051FC6"/>
    <w:rsid w:val="00052A13"/>
    <w:rsid w:val="00055B49"/>
    <w:rsid w:val="00061683"/>
    <w:rsid w:val="00061D04"/>
    <w:rsid w:val="00062779"/>
    <w:rsid w:val="000653F4"/>
    <w:rsid w:val="00073B02"/>
    <w:rsid w:val="00075BD1"/>
    <w:rsid w:val="00080612"/>
    <w:rsid w:val="00080ECE"/>
    <w:rsid w:val="000831B3"/>
    <w:rsid w:val="00085266"/>
    <w:rsid w:val="0008626D"/>
    <w:rsid w:val="00090F83"/>
    <w:rsid w:val="00091F3D"/>
    <w:rsid w:val="00094137"/>
    <w:rsid w:val="00094730"/>
    <w:rsid w:val="0009539E"/>
    <w:rsid w:val="000A691D"/>
    <w:rsid w:val="000A7A8F"/>
    <w:rsid w:val="000B0BA3"/>
    <w:rsid w:val="000B10B9"/>
    <w:rsid w:val="000B170D"/>
    <w:rsid w:val="000B5037"/>
    <w:rsid w:val="000C0EA1"/>
    <w:rsid w:val="000C115C"/>
    <w:rsid w:val="000C1363"/>
    <w:rsid w:val="000D0940"/>
    <w:rsid w:val="000D62CB"/>
    <w:rsid w:val="000E455D"/>
    <w:rsid w:val="000E5A60"/>
    <w:rsid w:val="000F1962"/>
    <w:rsid w:val="000F4B91"/>
    <w:rsid w:val="000F7070"/>
    <w:rsid w:val="0010288F"/>
    <w:rsid w:val="00114270"/>
    <w:rsid w:val="001149AC"/>
    <w:rsid w:val="00117400"/>
    <w:rsid w:val="00120173"/>
    <w:rsid w:val="00120B4D"/>
    <w:rsid w:val="001237F3"/>
    <w:rsid w:val="0012495B"/>
    <w:rsid w:val="00126AC0"/>
    <w:rsid w:val="0013189D"/>
    <w:rsid w:val="00135319"/>
    <w:rsid w:val="0014228D"/>
    <w:rsid w:val="00146616"/>
    <w:rsid w:val="00153E45"/>
    <w:rsid w:val="0015535B"/>
    <w:rsid w:val="001557EE"/>
    <w:rsid w:val="0016755C"/>
    <w:rsid w:val="001739A5"/>
    <w:rsid w:val="00174850"/>
    <w:rsid w:val="00180CDD"/>
    <w:rsid w:val="00181D4F"/>
    <w:rsid w:val="00182236"/>
    <w:rsid w:val="00184366"/>
    <w:rsid w:val="00184ED5"/>
    <w:rsid w:val="00185C5B"/>
    <w:rsid w:val="00186198"/>
    <w:rsid w:val="00187596"/>
    <w:rsid w:val="001901CA"/>
    <w:rsid w:val="0019097A"/>
    <w:rsid w:val="00190F53"/>
    <w:rsid w:val="00194706"/>
    <w:rsid w:val="00197C09"/>
    <w:rsid w:val="001A6975"/>
    <w:rsid w:val="001A6FA5"/>
    <w:rsid w:val="001A7758"/>
    <w:rsid w:val="001B2569"/>
    <w:rsid w:val="001B36B0"/>
    <w:rsid w:val="001C1C02"/>
    <w:rsid w:val="001C4DE1"/>
    <w:rsid w:val="001C7C80"/>
    <w:rsid w:val="001D1823"/>
    <w:rsid w:val="001D255D"/>
    <w:rsid w:val="001E0CD1"/>
    <w:rsid w:val="001E4479"/>
    <w:rsid w:val="001E6496"/>
    <w:rsid w:val="001E6C76"/>
    <w:rsid w:val="001F1091"/>
    <w:rsid w:val="001F11D6"/>
    <w:rsid w:val="001F1D33"/>
    <w:rsid w:val="001F4109"/>
    <w:rsid w:val="001F6634"/>
    <w:rsid w:val="00203445"/>
    <w:rsid w:val="00204073"/>
    <w:rsid w:val="00205EC8"/>
    <w:rsid w:val="0021256C"/>
    <w:rsid w:val="00212E52"/>
    <w:rsid w:val="00212E8F"/>
    <w:rsid w:val="00213A41"/>
    <w:rsid w:val="002160B8"/>
    <w:rsid w:val="00216147"/>
    <w:rsid w:val="00216B99"/>
    <w:rsid w:val="00217CA5"/>
    <w:rsid w:val="0022231B"/>
    <w:rsid w:val="0022365C"/>
    <w:rsid w:val="00224EC0"/>
    <w:rsid w:val="0023122E"/>
    <w:rsid w:val="002406F8"/>
    <w:rsid w:val="00242421"/>
    <w:rsid w:val="0024369C"/>
    <w:rsid w:val="00247544"/>
    <w:rsid w:val="00247A80"/>
    <w:rsid w:val="0025012F"/>
    <w:rsid w:val="002501C7"/>
    <w:rsid w:val="00257334"/>
    <w:rsid w:val="002620B0"/>
    <w:rsid w:val="0026225B"/>
    <w:rsid w:val="00264F0A"/>
    <w:rsid w:val="00270043"/>
    <w:rsid w:val="00270439"/>
    <w:rsid w:val="00276BBB"/>
    <w:rsid w:val="0027717C"/>
    <w:rsid w:val="002813E2"/>
    <w:rsid w:val="0028165D"/>
    <w:rsid w:val="002821D8"/>
    <w:rsid w:val="00282440"/>
    <w:rsid w:val="0028647F"/>
    <w:rsid w:val="00291377"/>
    <w:rsid w:val="00292EF4"/>
    <w:rsid w:val="00293129"/>
    <w:rsid w:val="0029362D"/>
    <w:rsid w:val="0029441D"/>
    <w:rsid w:val="00294ECA"/>
    <w:rsid w:val="00295D11"/>
    <w:rsid w:val="002A24AE"/>
    <w:rsid w:val="002A354C"/>
    <w:rsid w:val="002A461B"/>
    <w:rsid w:val="002A7F30"/>
    <w:rsid w:val="002B0E34"/>
    <w:rsid w:val="002B3762"/>
    <w:rsid w:val="002B3862"/>
    <w:rsid w:val="002B3EDD"/>
    <w:rsid w:val="002B4BF2"/>
    <w:rsid w:val="002C2D3C"/>
    <w:rsid w:val="002C3624"/>
    <w:rsid w:val="002C6062"/>
    <w:rsid w:val="002C68C0"/>
    <w:rsid w:val="002E1A44"/>
    <w:rsid w:val="002E5C1F"/>
    <w:rsid w:val="002E6B1C"/>
    <w:rsid w:val="002F09CE"/>
    <w:rsid w:val="002F2D5A"/>
    <w:rsid w:val="002F5FFE"/>
    <w:rsid w:val="002F6E03"/>
    <w:rsid w:val="002F6FBC"/>
    <w:rsid w:val="00300585"/>
    <w:rsid w:val="00303086"/>
    <w:rsid w:val="00303EBD"/>
    <w:rsid w:val="00310598"/>
    <w:rsid w:val="003144FC"/>
    <w:rsid w:val="00315884"/>
    <w:rsid w:val="00316CB9"/>
    <w:rsid w:val="003215C5"/>
    <w:rsid w:val="00325447"/>
    <w:rsid w:val="00331681"/>
    <w:rsid w:val="00331A19"/>
    <w:rsid w:val="00331F23"/>
    <w:rsid w:val="00333F19"/>
    <w:rsid w:val="00336323"/>
    <w:rsid w:val="00337091"/>
    <w:rsid w:val="003405BB"/>
    <w:rsid w:val="00340C1A"/>
    <w:rsid w:val="00343836"/>
    <w:rsid w:val="00347961"/>
    <w:rsid w:val="003500AE"/>
    <w:rsid w:val="00350C39"/>
    <w:rsid w:val="00356F66"/>
    <w:rsid w:val="0036105D"/>
    <w:rsid w:val="003615E4"/>
    <w:rsid w:val="00362BFD"/>
    <w:rsid w:val="00364D03"/>
    <w:rsid w:val="00365E3D"/>
    <w:rsid w:val="003752EE"/>
    <w:rsid w:val="003770D8"/>
    <w:rsid w:val="00382A0F"/>
    <w:rsid w:val="0038566E"/>
    <w:rsid w:val="003861AD"/>
    <w:rsid w:val="0038632A"/>
    <w:rsid w:val="003A2A11"/>
    <w:rsid w:val="003A386E"/>
    <w:rsid w:val="003B013F"/>
    <w:rsid w:val="003B032C"/>
    <w:rsid w:val="003B5073"/>
    <w:rsid w:val="003B6604"/>
    <w:rsid w:val="003B6E12"/>
    <w:rsid w:val="003C249C"/>
    <w:rsid w:val="003C24FF"/>
    <w:rsid w:val="003D12CA"/>
    <w:rsid w:val="003D2B28"/>
    <w:rsid w:val="003D31BF"/>
    <w:rsid w:val="003D4712"/>
    <w:rsid w:val="003D4970"/>
    <w:rsid w:val="003D7C2E"/>
    <w:rsid w:val="003E1515"/>
    <w:rsid w:val="003E2F81"/>
    <w:rsid w:val="003E6786"/>
    <w:rsid w:val="003F0198"/>
    <w:rsid w:val="003F1A66"/>
    <w:rsid w:val="003F30CA"/>
    <w:rsid w:val="003F4F75"/>
    <w:rsid w:val="003F6D7E"/>
    <w:rsid w:val="00400C04"/>
    <w:rsid w:val="00402C76"/>
    <w:rsid w:val="004056BF"/>
    <w:rsid w:val="00405F16"/>
    <w:rsid w:val="00410636"/>
    <w:rsid w:val="004106BA"/>
    <w:rsid w:val="00411C65"/>
    <w:rsid w:val="00414AF6"/>
    <w:rsid w:val="00423384"/>
    <w:rsid w:val="00424183"/>
    <w:rsid w:val="00424FEA"/>
    <w:rsid w:val="00426263"/>
    <w:rsid w:val="00426442"/>
    <w:rsid w:val="00426AC0"/>
    <w:rsid w:val="004311BD"/>
    <w:rsid w:val="00432FD5"/>
    <w:rsid w:val="00433733"/>
    <w:rsid w:val="004356FC"/>
    <w:rsid w:val="00437A3C"/>
    <w:rsid w:val="00440B5A"/>
    <w:rsid w:val="00441433"/>
    <w:rsid w:val="004426A1"/>
    <w:rsid w:val="0044381A"/>
    <w:rsid w:val="0044452F"/>
    <w:rsid w:val="00450495"/>
    <w:rsid w:val="00453A4C"/>
    <w:rsid w:val="00455901"/>
    <w:rsid w:val="00463469"/>
    <w:rsid w:val="004657A7"/>
    <w:rsid w:val="004663CC"/>
    <w:rsid w:val="00466680"/>
    <w:rsid w:val="00471D92"/>
    <w:rsid w:val="0047570E"/>
    <w:rsid w:val="004767DB"/>
    <w:rsid w:val="0048149A"/>
    <w:rsid w:val="00485FD0"/>
    <w:rsid w:val="004915F8"/>
    <w:rsid w:val="0049647B"/>
    <w:rsid w:val="004A13BE"/>
    <w:rsid w:val="004A2987"/>
    <w:rsid w:val="004B0A45"/>
    <w:rsid w:val="004B1039"/>
    <w:rsid w:val="004B225F"/>
    <w:rsid w:val="004B2D60"/>
    <w:rsid w:val="004B59AA"/>
    <w:rsid w:val="004C0C08"/>
    <w:rsid w:val="004C4604"/>
    <w:rsid w:val="004C5F27"/>
    <w:rsid w:val="004C6D38"/>
    <w:rsid w:val="004D4635"/>
    <w:rsid w:val="004E30BD"/>
    <w:rsid w:val="004E39F5"/>
    <w:rsid w:val="004E58F3"/>
    <w:rsid w:val="004E5E5B"/>
    <w:rsid w:val="004F1239"/>
    <w:rsid w:val="004F4A83"/>
    <w:rsid w:val="004F5F0B"/>
    <w:rsid w:val="004F640D"/>
    <w:rsid w:val="004F686B"/>
    <w:rsid w:val="00500927"/>
    <w:rsid w:val="00513308"/>
    <w:rsid w:val="0052009C"/>
    <w:rsid w:val="00526F77"/>
    <w:rsid w:val="005274FD"/>
    <w:rsid w:val="005337A0"/>
    <w:rsid w:val="0054020E"/>
    <w:rsid w:val="005422B4"/>
    <w:rsid w:val="005451EB"/>
    <w:rsid w:val="00545F14"/>
    <w:rsid w:val="0054644E"/>
    <w:rsid w:val="005532AA"/>
    <w:rsid w:val="0055368B"/>
    <w:rsid w:val="00557BB6"/>
    <w:rsid w:val="005634B4"/>
    <w:rsid w:val="00563FCF"/>
    <w:rsid w:val="00567792"/>
    <w:rsid w:val="0058075D"/>
    <w:rsid w:val="00580DFF"/>
    <w:rsid w:val="005846EC"/>
    <w:rsid w:val="005877F6"/>
    <w:rsid w:val="005878EF"/>
    <w:rsid w:val="005932AC"/>
    <w:rsid w:val="00594064"/>
    <w:rsid w:val="00597B09"/>
    <w:rsid w:val="005A0E88"/>
    <w:rsid w:val="005A1F39"/>
    <w:rsid w:val="005A2BD0"/>
    <w:rsid w:val="005A7801"/>
    <w:rsid w:val="005A797F"/>
    <w:rsid w:val="005B029F"/>
    <w:rsid w:val="005B0BFE"/>
    <w:rsid w:val="005B497D"/>
    <w:rsid w:val="005B601C"/>
    <w:rsid w:val="005C0C93"/>
    <w:rsid w:val="005C2187"/>
    <w:rsid w:val="005C307C"/>
    <w:rsid w:val="005C55B2"/>
    <w:rsid w:val="005C65B6"/>
    <w:rsid w:val="005D442D"/>
    <w:rsid w:val="005D4CF8"/>
    <w:rsid w:val="005E01E2"/>
    <w:rsid w:val="005E18E0"/>
    <w:rsid w:val="005E48EA"/>
    <w:rsid w:val="005F12C5"/>
    <w:rsid w:val="005F51F5"/>
    <w:rsid w:val="005F7CF2"/>
    <w:rsid w:val="005F7D00"/>
    <w:rsid w:val="00601162"/>
    <w:rsid w:val="00601D02"/>
    <w:rsid w:val="00602DE6"/>
    <w:rsid w:val="006037DC"/>
    <w:rsid w:val="00604E2A"/>
    <w:rsid w:val="00610AAB"/>
    <w:rsid w:val="00610D8E"/>
    <w:rsid w:val="00613635"/>
    <w:rsid w:val="006164CC"/>
    <w:rsid w:val="00620EC7"/>
    <w:rsid w:val="00621039"/>
    <w:rsid w:val="00625CCC"/>
    <w:rsid w:val="00626F2D"/>
    <w:rsid w:val="00630977"/>
    <w:rsid w:val="00632E5A"/>
    <w:rsid w:val="006332B7"/>
    <w:rsid w:val="0063501E"/>
    <w:rsid w:val="00635B16"/>
    <w:rsid w:val="00636BC6"/>
    <w:rsid w:val="00644B9D"/>
    <w:rsid w:val="00644F9F"/>
    <w:rsid w:val="00651382"/>
    <w:rsid w:val="00652C5B"/>
    <w:rsid w:val="006534CA"/>
    <w:rsid w:val="00656A45"/>
    <w:rsid w:val="0066287D"/>
    <w:rsid w:val="006673A3"/>
    <w:rsid w:val="00667FA5"/>
    <w:rsid w:val="00670016"/>
    <w:rsid w:val="006707C7"/>
    <w:rsid w:val="00670EC6"/>
    <w:rsid w:val="00670ECB"/>
    <w:rsid w:val="006730F0"/>
    <w:rsid w:val="0067322E"/>
    <w:rsid w:val="00673828"/>
    <w:rsid w:val="006757AE"/>
    <w:rsid w:val="00675917"/>
    <w:rsid w:val="00677474"/>
    <w:rsid w:val="00682CB6"/>
    <w:rsid w:val="0068369E"/>
    <w:rsid w:val="0068607E"/>
    <w:rsid w:val="006869D7"/>
    <w:rsid w:val="0069624D"/>
    <w:rsid w:val="00697AFF"/>
    <w:rsid w:val="006A2409"/>
    <w:rsid w:val="006A3245"/>
    <w:rsid w:val="006A70A4"/>
    <w:rsid w:val="006B0136"/>
    <w:rsid w:val="006B7A12"/>
    <w:rsid w:val="006C020C"/>
    <w:rsid w:val="006C6BC6"/>
    <w:rsid w:val="006D2D0F"/>
    <w:rsid w:val="006D5975"/>
    <w:rsid w:val="006E18DA"/>
    <w:rsid w:val="006E3392"/>
    <w:rsid w:val="006F003A"/>
    <w:rsid w:val="006F2D7B"/>
    <w:rsid w:val="006F4DF0"/>
    <w:rsid w:val="00700F85"/>
    <w:rsid w:val="007010CA"/>
    <w:rsid w:val="00701FF4"/>
    <w:rsid w:val="00702E54"/>
    <w:rsid w:val="00704603"/>
    <w:rsid w:val="00704828"/>
    <w:rsid w:val="0070641D"/>
    <w:rsid w:val="00707076"/>
    <w:rsid w:val="00707218"/>
    <w:rsid w:val="00710959"/>
    <w:rsid w:val="00720203"/>
    <w:rsid w:val="00721D01"/>
    <w:rsid w:val="00725CB7"/>
    <w:rsid w:val="007315B9"/>
    <w:rsid w:val="00731903"/>
    <w:rsid w:val="00732CEE"/>
    <w:rsid w:val="00737AAE"/>
    <w:rsid w:val="007405F2"/>
    <w:rsid w:val="00740A59"/>
    <w:rsid w:val="00745AD9"/>
    <w:rsid w:val="0074644B"/>
    <w:rsid w:val="00746687"/>
    <w:rsid w:val="00750654"/>
    <w:rsid w:val="007536C7"/>
    <w:rsid w:val="007552AE"/>
    <w:rsid w:val="00755D92"/>
    <w:rsid w:val="0076123E"/>
    <w:rsid w:val="00764A5E"/>
    <w:rsid w:val="007650B2"/>
    <w:rsid w:val="00770822"/>
    <w:rsid w:val="0077121D"/>
    <w:rsid w:val="007742A1"/>
    <w:rsid w:val="007753E3"/>
    <w:rsid w:val="00777EAD"/>
    <w:rsid w:val="00785345"/>
    <w:rsid w:val="007862DA"/>
    <w:rsid w:val="00786BF0"/>
    <w:rsid w:val="00791AEB"/>
    <w:rsid w:val="007954C1"/>
    <w:rsid w:val="00795BF5"/>
    <w:rsid w:val="007974AA"/>
    <w:rsid w:val="007A252E"/>
    <w:rsid w:val="007A616A"/>
    <w:rsid w:val="007A738F"/>
    <w:rsid w:val="007B08CA"/>
    <w:rsid w:val="007B5896"/>
    <w:rsid w:val="007B69F3"/>
    <w:rsid w:val="007B6FE9"/>
    <w:rsid w:val="007C02AE"/>
    <w:rsid w:val="007C28E2"/>
    <w:rsid w:val="007C6849"/>
    <w:rsid w:val="007C6BCE"/>
    <w:rsid w:val="007D43EF"/>
    <w:rsid w:val="007D6FDF"/>
    <w:rsid w:val="007E0C63"/>
    <w:rsid w:val="007E35F4"/>
    <w:rsid w:val="007E4C64"/>
    <w:rsid w:val="007E56E9"/>
    <w:rsid w:val="00800A70"/>
    <w:rsid w:val="00803878"/>
    <w:rsid w:val="008064A6"/>
    <w:rsid w:val="00806F04"/>
    <w:rsid w:val="00810DA4"/>
    <w:rsid w:val="00812EB6"/>
    <w:rsid w:val="0081636D"/>
    <w:rsid w:val="00822907"/>
    <w:rsid w:val="00826C7E"/>
    <w:rsid w:val="00837946"/>
    <w:rsid w:val="00842BC2"/>
    <w:rsid w:val="00854D70"/>
    <w:rsid w:val="00857D07"/>
    <w:rsid w:val="00861B4B"/>
    <w:rsid w:val="00864FF5"/>
    <w:rsid w:val="00870C0C"/>
    <w:rsid w:val="00874EAB"/>
    <w:rsid w:val="00877CC9"/>
    <w:rsid w:val="0088215B"/>
    <w:rsid w:val="008825FC"/>
    <w:rsid w:val="00882FF5"/>
    <w:rsid w:val="008901BD"/>
    <w:rsid w:val="00891EC7"/>
    <w:rsid w:val="00894625"/>
    <w:rsid w:val="008A1C4D"/>
    <w:rsid w:val="008A38E7"/>
    <w:rsid w:val="008A4969"/>
    <w:rsid w:val="008A6C02"/>
    <w:rsid w:val="008B2218"/>
    <w:rsid w:val="008B3148"/>
    <w:rsid w:val="008B3E10"/>
    <w:rsid w:val="008B6535"/>
    <w:rsid w:val="008C06DE"/>
    <w:rsid w:val="008C0DCF"/>
    <w:rsid w:val="008C134D"/>
    <w:rsid w:val="008C4642"/>
    <w:rsid w:val="008D1326"/>
    <w:rsid w:val="008D2195"/>
    <w:rsid w:val="008D51AE"/>
    <w:rsid w:val="008D5335"/>
    <w:rsid w:val="008D544D"/>
    <w:rsid w:val="008D7A76"/>
    <w:rsid w:val="008E056D"/>
    <w:rsid w:val="008E05F3"/>
    <w:rsid w:val="008E0A68"/>
    <w:rsid w:val="008E6932"/>
    <w:rsid w:val="008E7355"/>
    <w:rsid w:val="008F0674"/>
    <w:rsid w:val="008F312A"/>
    <w:rsid w:val="008F3D08"/>
    <w:rsid w:val="008F6329"/>
    <w:rsid w:val="008F7778"/>
    <w:rsid w:val="00901366"/>
    <w:rsid w:val="009107C7"/>
    <w:rsid w:val="00910F5C"/>
    <w:rsid w:val="00911C79"/>
    <w:rsid w:val="00911F39"/>
    <w:rsid w:val="009223ED"/>
    <w:rsid w:val="00931042"/>
    <w:rsid w:val="00934908"/>
    <w:rsid w:val="00936FB7"/>
    <w:rsid w:val="0094088D"/>
    <w:rsid w:val="00941DD5"/>
    <w:rsid w:val="009448A4"/>
    <w:rsid w:val="00945811"/>
    <w:rsid w:val="00946B90"/>
    <w:rsid w:val="0095168C"/>
    <w:rsid w:val="00952B49"/>
    <w:rsid w:val="00952F90"/>
    <w:rsid w:val="0095428E"/>
    <w:rsid w:val="00957FC3"/>
    <w:rsid w:val="00964057"/>
    <w:rsid w:val="009700B6"/>
    <w:rsid w:val="00976099"/>
    <w:rsid w:val="00977DB9"/>
    <w:rsid w:val="00977FDC"/>
    <w:rsid w:val="009819E7"/>
    <w:rsid w:val="00991E83"/>
    <w:rsid w:val="009A3175"/>
    <w:rsid w:val="009A348A"/>
    <w:rsid w:val="009A3C27"/>
    <w:rsid w:val="009A753E"/>
    <w:rsid w:val="009B4384"/>
    <w:rsid w:val="009B52ED"/>
    <w:rsid w:val="009B76BF"/>
    <w:rsid w:val="009C15ED"/>
    <w:rsid w:val="009C7CB2"/>
    <w:rsid w:val="009D1ECD"/>
    <w:rsid w:val="009E0835"/>
    <w:rsid w:val="009E13C7"/>
    <w:rsid w:val="009E292F"/>
    <w:rsid w:val="009E3217"/>
    <w:rsid w:val="009E3EBC"/>
    <w:rsid w:val="009E52A8"/>
    <w:rsid w:val="009E5CD1"/>
    <w:rsid w:val="009F2468"/>
    <w:rsid w:val="009F2FCE"/>
    <w:rsid w:val="009F5C3F"/>
    <w:rsid w:val="009F61DC"/>
    <w:rsid w:val="009F698B"/>
    <w:rsid w:val="009F7EB6"/>
    <w:rsid w:val="009F7F90"/>
    <w:rsid w:val="00A01480"/>
    <w:rsid w:val="00A06F22"/>
    <w:rsid w:val="00A10B82"/>
    <w:rsid w:val="00A13BD8"/>
    <w:rsid w:val="00A1573E"/>
    <w:rsid w:val="00A160D5"/>
    <w:rsid w:val="00A20DE7"/>
    <w:rsid w:val="00A21BDA"/>
    <w:rsid w:val="00A221A9"/>
    <w:rsid w:val="00A33D0E"/>
    <w:rsid w:val="00A33DBE"/>
    <w:rsid w:val="00A343DC"/>
    <w:rsid w:val="00A41B70"/>
    <w:rsid w:val="00A52375"/>
    <w:rsid w:val="00A543B8"/>
    <w:rsid w:val="00A55FD9"/>
    <w:rsid w:val="00A66971"/>
    <w:rsid w:val="00A6724F"/>
    <w:rsid w:val="00A67371"/>
    <w:rsid w:val="00A67D94"/>
    <w:rsid w:val="00A74590"/>
    <w:rsid w:val="00A820C8"/>
    <w:rsid w:val="00A84F61"/>
    <w:rsid w:val="00A8554B"/>
    <w:rsid w:val="00A873A2"/>
    <w:rsid w:val="00A916A5"/>
    <w:rsid w:val="00A93A74"/>
    <w:rsid w:val="00A97BFE"/>
    <w:rsid w:val="00AA538F"/>
    <w:rsid w:val="00AB0B48"/>
    <w:rsid w:val="00AB111A"/>
    <w:rsid w:val="00AB28F7"/>
    <w:rsid w:val="00AB2CFC"/>
    <w:rsid w:val="00AB6434"/>
    <w:rsid w:val="00AB7810"/>
    <w:rsid w:val="00AB7D7B"/>
    <w:rsid w:val="00AC1ACD"/>
    <w:rsid w:val="00AC3F27"/>
    <w:rsid w:val="00AC7039"/>
    <w:rsid w:val="00AD0F17"/>
    <w:rsid w:val="00AD3B62"/>
    <w:rsid w:val="00AE02E6"/>
    <w:rsid w:val="00AE1C7B"/>
    <w:rsid w:val="00AE1CF5"/>
    <w:rsid w:val="00AE382E"/>
    <w:rsid w:val="00AE4054"/>
    <w:rsid w:val="00AE4B20"/>
    <w:rsid w:val="00AE7EB3"/>
    <w:rsid w:val="00AF1A79"/>
    <w:rsid w:val="00AF2AC5"/>
    <w:rsid w:val="00AF3778"/>
    <w:rsid w:val="00AF3A5A"/>
    <w:rsid w:val="00AF6AD1"/>
    <w:rsid w:val="00AF723A"/>
    <w:rsid w:val="00B00296"/>
    <w:rsid w:val="00B00BE3"/>
    <w:rsid w:val="00B05C26"/>
    <w:rsid w:val="00B15B26"/>
    <w:rsid w:val="00B203BF"/>
    <w:rsid w:val="00B20799"/>
    <w:rsid w:val="00B207D6"/>
    <w:rsid w:val="00B20E78"/>
    <w:rsid w:val="00B20EE3"/>
    <w:rsid w:val="00B3091A"/>
    <w:rsid w:val="00B3416E"/>
    <w:rsid w:val="00B349D1"/>
    <w:rsid w:val="00B50AD0"/>
    <w:rsid w:val="00B54929"/>
    <w:rsid w:val="00B57605"/>
    <w:rsid w:val="00B57E0E"/>
    <w:rsid w:val="00B60F1D"/>
    <w:rsid w:val="00B62AA3"/>
    <w:rsid w:val="00B6605E"/>
    <w:rsid w:val="00B712C0"/>
    <w:rsid w:val="00B71A7C"/>
    <w:rsid w:val="00B73091"/>
    <w:rsid w:val="00B74E87"/>
    <w:rsid w:val="00B75C51"/>
    <w:rsid w:val="00B76112"/>
    <w:rsid w:val="00B80782"/>
    <w:rsid w:val="00B8268D"/>
    <w:rsid w:val="00B82917"/>
    <w:rsid w:val="00B848FA"/>
    <w:rsid w:val="00B92A03"/>
    <w:rsid w:val="00B9440E"/>
    <w:rsid w:val="00B94F08"/>
    <w:rsid w:val="00B952B5"/>
    <w:rsid w:val="00B9679B"/>
    <w:rsid w:val="00B97D6A"/>
    <w:rsid w:val="00BA45CE"/>
    <w:rsid w:val="00BA71B1"/>
    <w:rsid w:val="00BA7299"/>
    <w:rsid w:val="00BA73DF"/>
    <w:rsid w:val="00BB3D43"/>
    <w:rsid w:val="00BB41B6"/>
    <w:rsid w:val="00BB431D"/>
    <w:rsid w:val="00BB637E"/>
    <w:rsid w:val="00BB63D2"/>
    <w:rsid w:val="00BB748B"/>
    <w:rsid w:val="00BC1CDD"/>
    <w:rsid w:val="00BD2455"/>
    <w:rsid w:val="00BD52DA"/>
    <w:rsid w:val="00BD67E3"/>
    <w:rsid w:val="00BD7F13"/>
    <w:rsid w:val="00BE155B"/>
    <w:rsid w:val="00BE2A61"/>
    <w:rsid w:val="00BE5673"/>
    <w:rsid w:val="00BE60AC"/>
    <w:rsid w:val="00BF0A3C"/>
    <w:rsid w:val="00BF1FFF"/>
    <w:rsid w:val="00BF2667"/>
    <w:rsid w:val="00BF2C6B"/>
    <w:rsid w:val="00BF3E9D"/>
    <w:rsid w:val="00BF5EF1"/>
    <w:rsid w:val="00C01FC2"/>
    <w:rsid w:val="00C04ED8"/>
    <w:rsid w:val="00C06166"/>
    <w:rsid w:val="00C077D4"/>
    <w:rsid w:val="00C11167"/>
    <w:rsid w:val="00C11BCF"/>
    <w:rsid w:val="00C131C2"/>
    <w:rsid w:val="00C13B95"/>
    <w:rsid w:val="00C174A5"/>
    <w:rsid w:val="00C17A59"/>
    <w:rsid w:val="00C22CB2"/>
    <w:rsid w:val="00C31993"/>
    <w:rsid w:val="00C31ED7"/>
    <w:rsid w:val="00C329FC"/>
    <w:rsid w:val="00C330FD"/>
    <w:rsid w:val="00C3381C"/>
    <w:rsid w:val="00C34F6A"/>
    <w:rsid w:val="00C439EC"/>
    <w:rsid w:val="00C473E1"/>
    <w:rsid w:val="00C52594"/>
    <w:rsid w:val="00C56AEE"/>
    <w:rsid w:val="00C57AFF"/>
    <w:rsid w:val="00C62578"/>
    <w:rsid w:val="00C62849"/>
    <w:rsid w:val="00C70427"/>
    <w:rsid w:val="00C76E94"/>
    <w:rsid w:val="00C77CCC"/>
    <w:rsid w:val="00C81CC0"/>
    <w:rsid w:val="00C8342B"/>
    <w:rsid w:val="00C83E13"/>
    <w:rsid w:val="00C86C39"/>
    <w:rsid w:val="00C86CCA"/>
    <w:rsid w:val="00C87816"/>
    <w:rsid w:val="00C94D28"/>
    <w:rsid w:val="00C950B6"/>
    <w:rsid w:val="00C95FBA"/>
    <w:rsid w:val="00CA1505"/>
    <w:rsid w:val="00CA22BE"/>
    <w:rsid w:val="00CA24C4"/>
    <w:rsid w:val="00CA692E"/>
    <w:rsid w:val="00CB6475"/>
    <w:rsid w:val="00CB7C6E"/>
    <w:rsid w:val="00CC04B1"/>
    <w:rsid w:val="00CC3EB3"/>
    <w:rsid w:val="00CC5CFC"/>
    <w:rsid w:val="00CC5F36"/>
    <w:rsid w:val="00CD088F"/>
    <w:rsid w:val="00CD7E50"/>
    <w:rsid w:val="00CE04F2"/>
    <w:rsid w:val="00CE20CA"/>
    <w:rsid w:val="00CE24A3"/>
    <w:rsid w:val="00CE486F"/>
    <w:rsid w:val="00CE5BB9"/>
    <w:rsid w:val="00CF3850"/>
    <w:rsid w:val="00CF40F4"/>
    <w:rsid w:val="00CF4E64"/>
    <w:rsid w:val="00D07845"/>
    <w:rsid w:val="00D07E6E"/>
    <w:rsid w:val="00D1488F"/>
    <w:rsid w:val="00D1713D"/>
    <w:rsid w:val="00D17A63"/>
    <w:rsid w:val="00D22580"/>
    <w:rsid w:val="00D23503"/>
    <w:rsid w:val="00D2683C"/>
    <w:rsid w:val="00D315DF"/>
    <w:rsid w:val="00D32ADF"/>
    <w:rsid w:val="00D33CF0"/>
    <w:rsid w:val="00D36E12"/>
    <w:rsid w:val="00D400E9"/>
    <w:rsid w:val="00D41B7E"/>
    <w:rsid w:val="00D4601E"/>
    <w:rsid w:val="00D46AD0"/>
    <w:rsid w:val="00D47778"/>
    <w:rsid w:val="00D50455"/>
    <w:rsid w:val="00D5455F"/>
    <w:rsid w:val="00D6023B"/>
    <w:rsid w:val="00D62866"/>
    <w:rsid w:val="00D65835"/>
    <w:rsid w:val="00D661A2"/>
    <w:rsid w:val="00D70619"/>
    <w:rsid w:val="00D70FC1"/>
    <w:rsid w:val="00D73045"/>
    <w:rsid w:val="00D80C66"/>
    <w:rsid w:val="00D83AAC"/>
    <w:rsid w:val="00D85C2B"/>
    <w:rsid w:val="00D90E97"/>
    <w:rsid w:val="00D95E8C"/>
    <w:rsid w:val="00D9714A"/>
    <w:rsid w:val="00D97262"/>
    <w:rsid w:val="00D97FEB"/>
    <w:rsid w:val="00DA3AAF"/>
    <w:rsid w:val="00DB15A0"/>
    <w:rsid w:val="00DB4154"/>
    <w:rsid w:val="00DB46ED"/>
    <w:rsid w:val="00DB5743"/>
    <w:rsid w:val="00DC1410"/>
    <w:rsid w:val="00DC5DE3"/>
    <w:rsid w:val="00DD0817"/>
    <w:rsid w:val="00DD0EDE"/>
    <w:rsid w:val="00DD274F"/>
    <w:rsid w:val="00DD4631"/>
    <w:rsid w:val="00DD46B3"/>
    <w:rsid w:val="00DD7A10"/>
    <w:rsid w:val="00DD7DEB"/>
    <w:rsid w:val="00DE0CB7"/>
    <w:rsid w:val="00DE1ED0"/>
    <w:rsid w:val="00DE47E5"/>
    <w:rsid w:val="00DE50CD"/>
    <w:rsid w:val="00DF093E"/>
    <w:rsid w:val="00DF5D78"/>
    <w:rsid w:val="00DF64C4"/>
    <w:rsid w:val="00DF7195"/>
    <w:rsid w:val="00E042E2"/>
    <w:rsid w:val="00E0489C"/>
    <w:rsid w:val="00E048E9"/>
    <w:rsid w:val="00E05669"/>
    <w:rsid w:val="00E13883"/>
    <w:rsid w:val="00E13AD5"/>
    <w:rsid w:val="00E147A7"/>
    <w:rsid w:val="00E1558B"/>
    <w:rsid w:val="00E15CDC"/>
    <w:rsid w:val="00E20EFE"/>
    <w:rsid w:val="00E217EA"/>
    <w:rsid w:val="00E25CD3"/>
    <w:rsid w:val="00E26258"/>
    <w:rsid w:val="00E309B7"/>
    <w:rsid w:val="00E31C93"/>
    <w:rsid w:val="00E37A7B"/>
    <w:rsid w:val="00E40F4B"/>
    <w:rsid w:val="00E4238F"/>
    <w:rsid w:val="00E44166"/>
    <w:rsid w:val="00E453B8"/>
    <w:rsid w:val="00E45466"/>
    <w:rsid w:val="00E46493"/>
    <w:rsid w:val="00E50C42"/>
    <w:rsid w:val="00E526D6"/>
    <w:rsid w:val="00E55BDC"/>
    <w:rsid w:val="00E56A7F"/>
    <w:rsid w:val="00E5730C"/>
    <w:rsid w:val="00E60C5C"/>
    <w:rsid w:val="00E61629"/>
    <w:rsid w:val="00E670B7"/>
    <w:rsid w:val="00E71121"/>
    <w:rsid w:val="00E76145"/>
    <w:rsid w:val="00E77A31"/>
    <w:rsid w:val="00E805C2"/>
    <w:rsid w:val="00E80A17"/>
    <w:rsid w:val="00E85403"/>
    <w:rsid w:val="00E87874"/>
    <w:rsid w:val="00E91259"/>
    <w:rsid w:val="00E93F01"/>
    <w:rsid w:val="00E94908"/>
    <w:rsid w:val="00EA22BB"/>
    <w:rsid w:val="00EA3B2E"/>
    <w:rsid w:val="00EA6C5A"/>
    <w:rsid w:val="00EC11ED"/>
    <w:rsid w:val="00EC1FAB"/>
    <w:rsid w:val="00EC343D"/>
    <w:rsid w:val="00EC4BBD"/>
    <w:rsid w:val="00EC6127"/>
    <w:rsid w:val="00EC66D3"/>
    <w:rsid w:val="00EC7E03"/>
    <w:rsid w:val="00ED30BF"/>
    <w:rsid w:val="00ED52AE"/>
    <w:rsid w:val="00ED6E2C"/>
    <w:rsid w:val="00ED7303"/>
    <w:rsid w:val="00ED7805"/>
    <w:rsid w:val="00EE6A55"/>
    <w:rsid w:val="00EF3BE0"/>
    <w:rsid w:val="00F01FDA"/>
    <w:rsid w:val="00F02569"/>
    <w:rsid w:val="00F02BC5"/>
    <w:rsid w:val="00F02CCD"/>
    <w:rsid w:val="00F0551B"/>
    <w:rsid w:val="00F05824"/>
    <w:rsid w:val="00F07A6F"/>
    <w:rsid w:val="00F07D96"/>
    <w:rsid w:val="00F12E31"/>
    <w:rsid w:val="00F15BC9"/>
    <w:rsid w:val="00F163BE"/>
    <w:rsid w:val="00F1663E"/>
    <w:rsid w:val="00F16735"/>
    <w:rsid w:val="00F24B0C"/>
    <w:rsid w:val="00F25A1A"/>
    <w:rsid w:val="00F31048"/>
    <w:rsid w:val="00F337A6"/>
    <w:rsid w:val="00F33995"/>
    <w:rsid w:val="00F3781A"/>
    <w:rsid w:val="00F379FF"/>
    <w:rsid w:val="00F406F9"/>
    <w:rsid w:val="00F47BB5"/>
    <w:rsid w:val="00F47E0A"/>
    <w:rsid w:val="00F502D5"/>
    <w:rsid w:val="00F51741"/>
    <w:rsid w:val="00F51BF7"/>
    <w:rsid w:val="00F56EE1"/>
    <w:rsid w:val="00F679C8"/>
    <w:rsid w:val="00F71067"/>
    <w:rsid w:val="00F71A44"/>
    <w:rsid w:val="00F73121"/>
    <w:rsid w:val="00F73F04"/>
    <w:rsid w:val="00F75566"/>
    <w:rsid w:val="00F80FE8"/>
    <w:rsid w:val="00F90716"/>
    <w:rsid w:val="00F929F8"/>
    <w:rsid w:val="00F93A9A"/>
    <w:rsid w:val="00FA1C45"/>
    <w:rsid w:val="00FA2078"/>
    <w:rsid w:val="00FA3309"/>
    <w:rsid w:val="00FA342C"/>
    <w:rsid w:val="00FA4EF1"/>
    <w:rsid w:val="00FA5B55"/>
    <w:rsid w:val="00FA5F18"/>
    <w:rsid w:val="00FB3273"/>
    <w:rsid w:val="00FB385F"/>
    <w:rsid w:val="00FC2BEB"/>
    <w:rsid w:val="00FC3A0C"/>
    <w:rsid w:val="00FC6987"/>
    <w:rsid w:val="00FC738A"/>
    <w:rsid w:val="00FD5CFD"/>
    <w:rsid w:val="00FD6DE9"/>
    <w:rsid w:val="00FD781F"/>
    <w:rsid w:val="00FE1FB5"/>
    <w:rsid w:val="00FE6238"/>
    <w:rsid w:val="00FF092A"/>
    <w:rsid w:val="00FF1896"/>
    <w:rsid w:val="00FF3264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A9076D-9DE2-46B0-947C-32AE8BF0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2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2569"/>
    <w:pPr>
      <w:keepNext/>
      <w:ind w:firstLine="70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F02569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02569"/>
    <w:pPr>
      <w:keepNext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0256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F02569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F0256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181D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81D4F"/>
    <w:rPr>
      <w:rFonts w:ascii="Courier New" w:hAnsi="Courier New" w:cs="Times New Roman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1D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81D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8">
    <w:name w:val="çàãîëîâîê 8"/>
    <w:basedOn w:val="a"/>
    <w:next w:val="a"/>
    <w:rsid w:val="00181D4F"/>
    <w:pPr>
      <w:keepNext/>
      <w:spacing w:before="120" w:line="360" w:lineRule="auto"/>
      <w:jc w:val="center"/>
    </w:pPr>
    <w:rPr>
      <w:szCs w:val="20"/>
    </w:rPr>
  </w:style>
  <w:style w:type="paragraph" w:customStyle="1" w:styleId="5">
    <w:name w:val="çàãîëîâîê 5"/>
    <w:basedOn w:val="a"/>
    <w:next w:val="a"/>
    <w:rsid w:val="00181D4F"/>
    <w:pPr>
      <w:keepNext/>
      <w:spacing w:before="120"/>
    </w:pPr>
    <w:rPr>
      <w:sz w:val="28"/>
      <w:szCs w:val="20"/>
    </w:rPr>
  </w:style>
  <w:style w:type="paragraph" w:customStyle="1" w:styleId="ConsPlusNormal">
    <w:name w:val="ConsPlusNormal"/>
    <w:rsid w:val="00181D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81D4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65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B6535"/>
    <w:rPr>
      <w:rFonts w:ascii="Tahoma" w:hAnsi="Tahoma" w:cs="Tahoma"/>
      <w:sz w:val="16"/>
      <w:szCs w:val="16"/>
      <w:lang w:eastAsia="ru-RU"/>
    </w:rPr>
  </w:style>
  <w:style w:type="character" w:customStyle="1" w:styleId="pagesindoccount">
    <w:name w:val="pagesindoccount"/>
    <w:basedOn w:val="a0"/>
    <w:rsid w:val="00750654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4C5F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C5F2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F2468"/>
    <w:pPr>
      <w:ind w:left="720"/>
      <w:contextualSpacing/>
    </w:pPr>
  </w:style>
  <w:style w:type="table" w:styleId="ab">
    <w:name w:val="Table Grid"/>
    <w:basedOn w:val="a1"/>
    <w:uiPriority w:val="59"/>
    <w:rsid w:val="00F02569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F02569"/>
    <w:rPr>
      <w:rFonts w:cs="Times New Roman"/>
      <w:color w:val="808080"/>
    </w:rPr>
  </w:style>
  <w:style w:type="paragraph" w:customStyle="1" w:styleId="ConsPlusNonformat">
    <w:name w:val="ConsPlusNonformat"/>
    <w:rsid w:val="00F0256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F02569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rsid w:val="00F02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character" w:styleId="ae">
    <w:name w:val="page number"/>
    <w:basedOn w:val="a0"/>
    <w:uiPriority w:val="99"/>
    <w:rsid w:val="00F02569"/>
    <w:rPr>
      <w:rFonts w:cs="Times New Roman"/>
    </w:rPr>
  </w:style>
  <w:style w:type="paragraph" w:customStyle="1" w:styleId="ConsPlusTitle">
    <w:name w:val="ConsPlusTitle"/>
    <w:rsid w:val="00F025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F02569"/>
    <w:pPr>
      <w:ind w:firstLine="684"/>
    </w:pPr>
    <w:rPr>
      <w:rFonts w:ascii="Calibri" w:hAnsi="Calibri" w:cs="Calibri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F02569"/>
    <w:rPr>
      <w:rFonts w:ascii="Calibri" w:hAnsi="Calibri" w:cs="Calibri"/>
      <w:sz w:val="28"/>
      <w:szCs w:val="28"/>
      <w:lang w:eastAsia="ru-RU"/>
    </w:rPr>
  </w:style>
  <w:style w:type="paragraph" w:customStyle="1" w:styleId="af1">
    <w:name w:val="Знак Знак Знак"/>
    <w:basedOn w:val="a"/>
    <w:rsid w:val="00F025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1">
    <w:name w:val="Заголовок 1 Знак1"/>
    <w:basedOn w:val="a0"/>
    <w:locked/>
    <w:rsid w:val="00F02569"/>
    <w:rPr>
      <w:rFonts w:ascii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b"/>
    <w:uiPriority w:val="59"/>
    <w:rsid w:val="00F0256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B9440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">
    <w:name w:val="Стандартный HTML Знак1"/>
    <w:locked/>
    <w:rsid w:val="00B9440E"/>
    <w:rPr>
      <w:rFonts w:ascii="Courier New" w:hAnsi="Courier New"/>
      <w:sz w:val="20"/>
      <w:lang w:eastAsia="ru-RU"/>
    </w:rPr>
  </w:style>
  <w:style w:type="character" w:customStyle="1" w:styleId="extended-textshort">
    <w:name w:val="extended-text__short"/>
    <w:basedOn w:val="a0"/>
    <w:rsid w:val="002501C7"/>
    <w:rPr>
      <w:rFonts w:cs="Times New Roman"/>
    </w:rPr>
  </w:style>
  <w:style w:type="character" w:customStyle="1" w:styleId="information">
    <w:name w:val="information"/>
    <w:basedOn w:val="a0"/>
    <w:rsid w:val="00AF3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1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0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24491-92A9-4731-B3B5-A9A113930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2872</Words>
  <Characters>22687</Characters>
  <Application>Microsoft Office Word</Application>
  <DocSecurity>0</DocSecurity>
  <Lines>189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 Андрей Викторович</dc:creator>
  <cp:lastModifiedBy>Ильина Олеся Михайловна</cp:lastModifiedBy>
  <cp:revision>9</cp:revision>
  <cp:lastPrinted>2021-10-07T14:21:00Z</cp:lastPrinted>
  <dcterms:created xsi:type="dcterms:W3CDTF">2021-10-07T14:11:00Z</dcterms:created>
  <dcterms:modified xsi:type="dcterms:W3CDTF">2021-10-07T14:43:00Z</dcterms:modified>
</cp:coreProperties>
</file>