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7B40A0">
      <w:pPr>
        <w:pStyle w:val="a4"/>
        <w:spacing w:line="240" w:lineRule="auto"/>
        <w:rPr>
          <w:color w:val="0000A0"/>
        </w:rPr>
      </w:pPr>
      <w:bookmarkStart w:id="0" w:name="_GoBack"/>
      <w:bookmarkEnd w:id="0"/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7B40A0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7B40A0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7B40A0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7B40A0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C76CF1" w:rsidRDefault="00E43162" w:rsidP="007B40A0">
            <w:pPr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385704" w:rsidRDefault="00385704" w:rsidP="007B40A0">
      <w:pPr>
        <w:pStyle w:val="a4"/>
        <w:spacing w:line="240" w:lineRule="auto"/>
        <w:ind w:firstLine="709"/>
        <w:jc w:val="both"/>
      </w:pPr>
    </w:p>
    <w:p w:rsidR="00A2027F" w:rsidRDefault="00A2027F" w:rsidP="007B40A0">
      <w:pPr>
        <w:autoSpaceDE w:val="0"/>
        <w:autoSpaceDN w:val="0"/>
        <w:adjustRightInd w:val="0"/>
        <w:spacing w:line="240" w:lineRule="auto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7B40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E28" w:rsidRPr="00792E28" w:rsidRDefault="00792E28" w:rsidP="007B40A0">
      <w:pPr>
        <w:tabs>
          <w:tab w:val="left" w:pos="4253"/>
        </w:tabs>
        <w:autoSpaceDE w:val="0"/>
        <w:autoSpaceDN w:val="0"/>
        <w:adjustRightInd w:val="0"/>
        <w:spacing w:line="240" w:lineRule="auto"/>
        <w:ind w:right="5527"/>
        <w:jc w:val="both"/>
        <w:rPr>
          <w:color w:val="000000"/>
          <w:sz w:val="28"/>
          <w:szCs w:val="28"/>
        </w:rPr>
      </w:pPr>
      <w:r w:rsidRPr="00792E28">
        <w:rPr>
          <w:color w:val="000000"/>
          <w:sz w:val="28"/>
          <w:szCs w:val="28"/>
        </w:rPr>
        <w:t xml:space="preserve">О внесении изменений в перечень главных </w:t>
      </w:r>
      <w:proofErr w:type="gramStart"/>
      <w:r w:rsidRPr="00792E28">
        <w:rPr>
          <w:color w:val="000000"/>
          <w:sz w:val="28"/>
          <w:szCs w:val="28"/>
        </w:rPr>
        <w:t xml:space="preserve">администраторов </w:t>
      </w:r>
      <w:r w:rsidRPr="00792E28">
        <w:rPr>
          <w:sz w:val="28"/>
          <w:szCs w:val="28"/>
          <w:lang w:eastAsia="en-US"/>
        </w:rPr>
        <w:t>источников финансирования дефицита областного бюджета</w:t>
      </w:r>
      <w:proofErr w:type="gramEnd"/>
    </w:p>
    <w:p w:rsidR="00DA6684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7B40A0">
      <w:pPr>
        <w:spacing w:line="240" w:lineRule="auto"/>
        <w:jc w:val="both"/>
        <w:rPr>
          <w:sz w:val="24"/>
          <w:szCs w:val="28"/>
        </w:rPr>
      </w:pPr>
    </w:p>
    <w:p w:rsidR="00792E28" w:rsidRDefault="00792E28" w:rsidP="007B40A0">
      <w:pPr>
        <w:spacing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пунктом 2 постановления </w:t>
      </w:r>
      <w:r w:rsidR="007B40A0">
        <w:rPr>
          <w:color w:val="000000" w:themeColor="text1"/>
          <w:sz w:val="28"/>
          <w:szCs w:val="28"/>
        </w:rPr>
        <w:t>Правительства</w:t>
      </w:r>
      <w:r>
        <w:rPr>
          <w:color w:val="000000" w:themeColor="text1"/>
          <w:sz w:val="28"/>
          <w:szCs w:val="28"/>
        </w:rPr>
        <w:t xml:space="preserve"> 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</w:t>
      </w:r>
      <w:r>
        <w:rPr>
          <w:sz w:val="28"/>
          <w:szCs w:val="28"/>
          <w:lang w:eastAsia="en-US"/>
        </w:rPr>
        <w:t xml:space="preserve"> № </w:t>
      </w:r>
      <w:r w:rsidR="007B40A0">
        <w:rPr>
          <w:sz w:val="28"/>
          <w:szCs w:val="28"/>
          <w:lang w:eastAsia="en-US"/>
        </w:rPr>
        <w:t>121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0"/>
          <w:sz w:val="28"/>
          <w:szCs w:val="28"/>
        </w:rPr>
        <w:t>приказываю</w:t>
      </w:r>
      <w:r>
        <w:rPr>
          <w:color w:val="000000" w:themeColor="text1"/>
          <w:sz w:val="28"/>
          <w:szCs w:val="28"/>
        </w:rPr>
        <w:t>:</w:t>
      </w:r>
    </w:p>
    <w:p w:rsidR="00792E28" w:rsidRDefault="00792E28" w:rsidP="007B40A0">
      <w:pPr>
        <w:spacing w:line="240" w:lineRule="auto"/>
        <w:ind w:right="-55"/>
        <w:rPr>
          <w:color w:val="000000" w:themeColor="text1"/>
          <w:sz w:val="28"/>
          <w:szCs w:val="28"/>
        </w:rPr>
      </w:pPr>
    </w:p>
    <w:p w:rsidR="00792E28" w:rsidRDefault="00792E28" w:rsidP="007B40A0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Внести в перечень главных администраторов </w:t>
      </w:r>
      <w:r>
        <w:rPr>
          <w:sz w:val="28"/>
          <w:szCs w:val="28"/>
          <w:lang w:eastAsia="en-US"/>
        </w:rPr>
        <w:t>источников финансирования дефицита</w:t>
      </w:r>
      <w:r>
        <w:rPr>
          <w:color w:val="000000" w:themeColor="text1"/>
          <w:sz w:val="28"/>
          <w:szCs w:val="28"/>
        </w:rPr>
        <w:t xml:space="preserve"> областного бюджета, утвержденный постановлением </w:t>
      </w:r>
      <w:r w:rsidR="007B40A0">
        <w:rPr>
          <w:color w:val="000000" w:themeColor="text1"/>
          <w:sz w:val="28"/>
          <w:szCs w:val="28"/>
        </w:rPr>
        <w:t xml:space="preserve">Правительства </w:t>
      </w:r>
      <w:r>
        <w:rPr>
          <w:color w:val="000000" w:themeColor="text1"/>
          <w:sz w:val="28"/>
          <w:szCs w:val="28"/>
        </w:rPr>
        <w:t xml:space="preserve">Смоленской области от </w:t>
      </w:r>
      <w:r w:rsidR="007B40A0">
        <w:rPr>
          <w:color w:val="000000" w:themeColor="text1"/>
          <w:sz w:val="28"/>
          <w:szCs w:val="28"/>
        </w:rPr>
        <w:t>27</w:t>
      </w:r>
      <w:r w:rsidR="007B40A0">
        <w:rPr>
          <w:sz w:val="28"/>
          <w:szCs w:val="28"/>
          <w:lang w:eastAsia="en-US"/>
        </w:rPr>
        <w:t>.11.2023 № 121</w:t>
      </w:r>
      <w:r>
        <w:rPr>
          <w:sz w:val="28"/>
          <w:szCs w:val="28"/>
          <w:lang w:eastAsia="en-US"/>
        </w:rPr>
        <w:t xml:space="preserve"> «Об утверждении </w:t>
      </w:r>
      <w:proofErr w:type="gramStart"/>
      <w:r>
        <w:rPr>
          <w:sz w:val="28"/>
          <w:szCs w:val="28"/>
          <w:lang w:eastAsia="en-US"/>
        </w:rPr>
        <w:t>перечня главных администраторов источников финансирования дефицита областного</w:t>
      </w:r>
      <w:proofErr w:type="gramEnd"/>
      <w:r>
        <w:rPr>
          <w:sz w:val="28"/>
          <w:szCs w:val="28"/>
          <w:lang w:eastAsia="en-US"/>
        </w:rPr>
        <w:t xml:space="preserve"> бюджета</w:t>
      </w:r>
      <w:r>
        <w:rPr>
          <w:color w:val="000000" w:themeColor="text1"/>
          <w:sz w:val="28"/>
          <w:szCs w:val="28"/>
        </w:rPr>
        <w:t>», следующие изменения:</w:t>
      </w:r>
    </w:p>
    <w:p w:rsidR="00D355B9" w:rsidRDefault="00D355B9" w:rsidP="000C0049">
      <w:pPr>
        <w:spacing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строки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D355B9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D355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D355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01 06 10 02 02 0002 550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D355B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7B40A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7B40A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</w:tbl>
    <w:p w:rsidR="00D355B9" w:rsidRPr="007B40A0" w:rsidRDefault="00D355B9" w:rsidP="000C0049">
      <w:pPr>
        <w:spacing w:line="240" w:lineRule="auto"/>
        <w:ind w:firstLine="708"/>
        <w:jc w:val="both"/>
        <w:rPr>
          <w:sz w:val="24"/>
          <w:szCs w:val="24"/>
        </w:rPr>
      </w:pPr>
    </w:p>
    <w:p w:rsidR="00D355B9" w:rsidRPr="007B40A0" w:rsidRDefault="00D355B9" w:rsidP="00D355B9">
      <w:pPr>
        <w:spacing w:line="240" w:lineRule="auto"/>
        <w:ind w:firstLine="708"/>
        <w:jc w:val="both"/>
        <w:rPr>
          <w:sz w:val="28"/>
          <w:szCs w:val="28"/>
        </w:rPr>
      </w:pPr>
      <w:r w:rsidRPr="007B40A0">
        <w:rPr>
          <w:sz w:val="28"/>
          <w:szCs w:val="28"/>
        </w:rPr>
        <w:t>дополнить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D355B9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01 06 10 02 02 0003 550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B9" w:rsidRPr="007B40A0" w:rsidRDefault="00D355B9" w:rsidP="000C0049">
            <w:pPr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</w:t>
            </w:r>
            <w:r w:rsidRPr="007B40A0">
              <w:rPr>
                <w:sz w:val="24"/>
                <w:szCs w:val="24"/>
                <w:lang w:eastAsia="en-US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</w:tbl>
    <w:p w:rsidR="00FB4C03" w:rsidRDefault="00FB4C03" w:rsidP="007B40A0">
      <w:pPr>
        <w:spacing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FB4C03" w:rsidRPr="007B40A0" w:rsidTr="000C004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03" w:rsidRPr="007B40A0" w:rsidRDefault="00FB4C03" w:rsidP="000C0049">
            <w:pPr>
              <w:pStyle w:val="ae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lastRenderedPageBreak/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03" w:rsidRPr="007B40A0" w:rsidRDefault="00FB4C03" w:rsidP="000C0049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01 06 10 02 02 0005 550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03" w:rsidRPr="007B40A0" w:rsidRDefault="00FB4C03" w:rsidP="002B7158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</w:t>
            </w:r>
            <w:r w:rsidRPr="007B40A0">
              <w:rPr>
                <w:sz w:val="24"/>
                <w:szCs w:val="24"/>
                <w:lang w:eastAsia="en-US"/>
              </w:rPr>
              <w:t>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FB4C03" w:rsidRDefault="00FB4C03" w:rsidP="007B40A0">
      <w:pPr>
        <w:spacing w:line="240" w:lineRule="auto"/>
        <w:ind w:firstLine="708"/>
        <w:jc w:val="both"/>
        <w:rPr>
          <w:sz w:val="28"/>
          <w:szCs w:val="28"/>
        </w:rPr>
      </w:pPr>
    </w:p>
    <w:p w:rsidR="00CF51B4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2. Приказ Министерства финансов Смоленской области от 25.03.2024 № 30 «</w:t>
      </w:r>
      <w:r w:rsidRPr="00792E28">
        <w:rPr>
          <w:color w:val="000000"/>
          <w:szCs w:val="28"/>
        </w:rPr>
        <w:t>О</w:t>
      </w:r>
      <w:r>
        <w:rPr>
          <w:color w:val="000000"/>
          <w:szCs w:val="28"/>
        </w:rPr>
        <w:t> </w:t>
      </w:r>
      <w:r w:rsidRPr="00792E28">
        <w:rPr>
          <w:color w:val="000000"/>
          <w:szCs w:val="28"/>
        </w:rPr>
        <w:t xml:space="preserve">внесении изменений в перечень главных администраторов </w:t>
      </w:r>
      <w:r w:rsidRPr="00792E28">
        <w:rPr>
          <w:szCs w:val="28"/>
          <w:lang w:eastAsia="en-US"/>
        </w:rPr>
        <w:t>источников финансирования дефицита областного бюджета</w:t>
      </w:r>
      <w:r>
        <w:rPr>
          <w:szCs w:val="28"/>
        </w:rPr>
        <w:t>» признать утратившим силу.</w:t>
      </w:r>
    </w:p>
    <w:p w:rsidR="00CF51B4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3.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CF51B4" w:rsidRPr="00047E9E" w:rsidRDefault="00CF51B4" w:rsidP="00CF51B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4. Установить, что настоящий приказ вступает в </w:t>
      </w:r>
      <w:r w:rsidRPr="0031225A">
        <w:rPr>
          <w:szCs w:val="28"/>
        </w:rPr>
        <w:t>силу с 1 февраля 2024 года.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7B40A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D5056" w:rsidRPr="00776950" w:rsidRDefault="00DD5056" w:rsidP="007B40A0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7B40A0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7B40A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headerReference w:type="default" r:id="rId12"/>
      <w:headerReference w:type="first" r:id="rId13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25A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364724"/>
      <w:docPartObj>
        <w:docPartGallery w:val="Page Numbers (Top of Page)"/>
        <w:docPartUnique/>
      </w:docPartObj>
    </w:sdtPr>
    <w:sdtEndPr/>
    <w:sdtContent>
      <w:p w:rsidR="001009E4" w:rsidRDefault="001009E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790">
          <w:rPr>
            <w:noProof/>
          </w:rPr>
          <w:t>2</w:t>
        </w:r>
        <w:r>
          <w:fldChar w:fldCharType="end"/>
        </w:r>
      </w:p>
    </w:sdtContent>
  </w:sdt>
  <w:p w:rsidR="001009E4" w:rsidRDefault="001009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67" w:rsidRDefault="00995790" w:rsidP="0095376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009E4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249E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158"/>
    <w:rsid w:val="002B7F86"/>
    <w:rsid w:val="002D5ABA"/>
    <w:rsid w:val="002E2E20"/>
    <w:rsid w:val="002F16DC"/>
    <w:rsid w:val="00311305"/>
    <w:rsid w:val="0031225A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75C2D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2E28"/>
    <w:rsid w:val="007B40A0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53767"/>
    <w:rsid w:val="0099279A"/>
    <w:rsid w:val="00995790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00B2F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76CF1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51B4"/>
    <w:rsid w:val="00D02863"/>
    <w:rsid w:val="00D0507E"/>
    <w:rsid w:val="00D153B2"/>
    <w:rsid w:val="00D355B9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4C03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1009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F64B-D9F9-4F47-B8BB-6308DB5C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64</TotalTime>
  <Pages>2</Pages>
  <Words>271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2299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11</cp:revision>
  <cp:lastPrinted>2024-04-04T07:46:00Z</cp:lastPrinted>
  <dcterms:created xsi:type="dcterms:W3CDTF">2024-03-21T09:19:00Z</dcterms:created>
  <dcterms:modified xsi:type="dcterms:W3CDTF">2024-04-04T12:53:00Z</dcterms:modified>
</cp:coreProperties>
</file>