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08B6C" w14:textId="17996C69" w:rsidR="00A53199" w:rsidRPr="00801A4A" w:rsidRDefault="00A53199" w:rsidP="00A53199">
      <w:pPr>
        <w:jc w:val="right"/>
        <w:rPr>
          <w:sz w:val="28"/>
          <w:szCs w:val="28"/>
        </w:rPr>
      </w:pPr>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452B4988"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7518F8">
        <w:rPr>
          <w:sz w:val="28"/>
          <w:szCs w:val="28"/>
        </w:rPr>
        <w:t>5</w:t>
      </w:r>
      <w:r w:rsidR="00A53199" w:rsidRPr="00801A4A">
        <w:rPr>
          <w:sz w:val="28"/>
          <w:szCs w:val="28"/>
        </w:rPr>
        <w:t xml:space="preserve"> год</w:t>
      </w:r>
    </w:p>
    <w:p w14:paraId="19D595E5" w14:textId="3E0E3E90" w:rsidR="00A53199" w:rsidRPr="00801A4A" w:rsidRDefault="00A53199" w:rsidP="00A53199">
      <w:pPr>
        <w:jc w:val="right"/>
        <w:rPr>
          <w:sz w:val="28"/>
          <w:szCs w:val="28"/>
        </w:rPr>
      </w:pPr>
      <w:r w:rsidRPr="00801A4A">
        <w:rPr>
          <w:sz w:val="28"/>
          <w:szCs w:val="28"/>
        </w:rPr>
        <w:t>и на плановый период 202</w:t>
      </w:r>
      <w:r w:rsidR="007518F8">
        <w:rPr>
          <w:sz w:val="28"/>
          <w:szCs w:val="28"/>
        </w:rPr>
        <w:t>6</w:t>
      </w:r>
      <w:r w:rsidRPr="00801A4A">
        <w:rPr>
          <w:sz w:val="28"/>
          <w:szCs w:val="28"/>
        </w:rPr>
        <w:t xml:space="preserve"> и 202</w:t>
      </w:r>
      <w:r w:rsidR="007518F8">
        <w:rPr>
          <w:sz w:val="28"/>
          <w:szCs w:val="28"/>
        </w:rPr>
        <w:t>7</w:t>
      </w:r>
      <w:r w:rsidRPr="00801A4A">
        <w:rPr>
          <w:sz w:val="28"/>
          <w:szCs w:val="28"/>
        </w:rPr>
        <w:t xml:space="preserve"> годов</w:t>
      </w:r>
      <w:r w:rsidR="00F77553" w:rsidRPr="00801A4A">
        <w:rPr>
          <w:sz w:val="28"/>
          <w:szCs w:val="28"/>
        </w:rPr>
        <w:t>»</w:t>
      </w:r>
    </w:p>
    <w:p w14:paraId="00D1F7CC" w14:textId="77777777" w:rsidR="00DD7594" w:rsidRPr="00801A4A" w:rsidRDefault="00DD7594"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132ABED7"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7518F8">
        <w:rPr>
          <w:b/>
          <w:bCs/>
          <w:sz w:val="28"/>
          <w:szCs w:val="28"/>
        </w:rPr>
        <w:t>5</w:t>
      </w:r>
      <w:r w:rsidRPr="00801A4A">
        <w:rPr>
          <w:b/>
          <w:bCs/>
          <w:sz w:val="28"/>
          <w:szCs w:val="28"/>
        </w:rPr>
        <w:t xml:space="preserve"> году</w:t>
      </w:r>
    </w:p>
    <w:p w14:paraId="1F02F2C6" w14:textId="77777777" w:rsidR="00DD7594" w:rsidRPr="00540967" w:rsidRDefault="00DD7594" w:rsidP="00DD7594">
      <w:pPr>
        <w:jc w:val="center"/>
      </w:pPr>
    </w:p>
    <w:p w14:paraId="4F284E5A" w14:textId="77777777" w:rsidR="00DD7594" w:rsidRPr="00457887" w:rsidRDefault="00DD7594" w:rsidP="00DD7594">
      <w:pPr>
        <w:autoSpaceDE w:val="0"/>
        <w:autoSpaceDN w:val="0"/>
        <w:adjustRightInd w:val="0"/>
        <w:jc w:val="right"/>
        <w:rPr>
          <w:sz w:val="28"/>
          <w:szCs w:val="28"/>
        </w:rPr>
      </w:pPr>
      <w:r w:rsidRPr="00457887">
        <w:rPr>
          <w:sz w:val="28"/>
          <w:szCs w:val="28"/>
        </w:rPr>
        <w:t>(тыс. рублей)</w:t>
      </w:r>
    </w:p>
    <w:p w14:paraId="5852A3EB" w14:textId="77777777" w:rsidR="00DD7594" w:rsidRPr="00457887" w:rsidRDefault="00DD7594" w:rsidP="00DD7594">
      <w:pPr>
        <w:autoSpaceDE w:val="0"/>
        <w:autoSpaceDN w:val="0"/>
        <w:adjustRightInd w:val="0"/>
        <w:jc w:val="right"/>
        <w:rPr>
          <w:sz w:val="2"/>
          <w:szCs w:val="2"/>
        </w:rPr>
      </w:pPr>
    </w:p>
    <w:p w14:paraId="75674450" w14:textId="77777777" w:rsidR="00DD7594" w:rsidRPr="00457887" w:rsidRDefault="00DD7594" w:rsidP="00DD7594">
      <w:pPr>
        <w:ind w:firstLine="708"/>
        <w:jc w:val="both"/>
        <w:rPr>
          <w:sz w:val="2"/>
          <w:szCs w:val="2"/>
        </w:rPr>
      </w:pPr>
    </w:p>
    <w:p w14:paraId="15B49804" w14:textId="77777777" w:rsidR="00DD7594" w:rsidRPr="00457887"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457887" w14:paraId="26AD9C3A" w14:textId="77777777" w:rsidTr="00DD7594">
        <w:trPr>
          <w:cantSplit/>
          <w:trHeight w:val="240"/>
          <w:tblHeader/>
        </w:trPr>
        <w:tc>
          <w:tcPr>
            <w:tcW w:w="721" w:type="dxa"/>
            <w:vAlign w:val="center"/>
          </w:tcPr>
          <w:p w14:paraId="4C389B1B" w14:textId="77777777" w:rsidR="00DD7594" w:rsidRPr="00457887" w:rsidRDefault="00DD7594" w:rsidP="00DD7594">
            <w:pPr>
              <w:autoSpaceDE w:val="0"/>
              <w:autoSpaceDN w:val="0"/>
              <w:adjustRightInd w:val="0"/>
              <w:jc w:val="center"/>
              <w:rPr>
                <w:b/>
                <w:bCs/>
                <w:sz w:val="28"/>
                <w:szCs w:val="28"/>
              </w:rPr>
            </w:pPr>
            <w:r w:rsidRPr="00457887">
              <w:rPr>
                <w:b/>
                <w:bCs/>
                <w:sz w:val="28"/>
                <w:szCs w:val="28"/>
              </w:rPr>
              <w:t>№</w:t>
            </w:r>
          </w:p>
          <w:p w14:paraId="32A349DA" w14:textId="77777777" w:rsidR="00DD7594" w:rsidRPr="00457887" w:rsidRDefault="00DD7594" w:rsidP="00DD7594">
            <w:pPr>
              <w:autoSpaceDE w:val="0"/>
              <w:autoSpaceDN w:val="0"/>
              <w:adjustRightInd w:val="0"/>
              <w:jc w:val="center"/>
              <w:rPr>
                <w:sz w:val="28"/>
                <w:szCs w:val="28"/>
              </w:rPr>
            </w:pPr>
            <w:r w:rsidRPr="00457887">
              <w:rPr>
                <w:b/>
                <w:bCs/>
                <w:sz w:val="28"/>
                <w:szCs w:val="28"/>
              </w:rPr>
              <w:t>п/п</w:t>
            </w:r>
          </w:p>
        </w:tc>
        <w:tc>
          <w:tcPr>
            <w:tcW w:w="7703" w:type="dxa"/>
            <w:vAlign w:val="center"/>
          </w:tcPr>
          <w:p w14:paraId="3D551161" w14:textId="77777777" w:rsidR="00DD7594" w:rsidRPr="00457887" w:rsidRDefault="00DD7594" w:rsidP="00DD7594">
            <w:pPr>
              <w:autoSpaceDE w:val="0"/>
              <w:autoSpaceDN w:val="0"/>
              <w:adjustRightInd w:val="0"/>
              <w:jc w:val="center"/>
              <w:rPr>
                <w:sz w:val="28"/>
                <w:szCs w:val="28"/>
              </w:rPr>
            </w:pPr>
            <w:r w:rsidRPr="00457887">
              <w:rPr>
                <w:b/>
                <w:bCs/>
                <w:sz w:val="28"/>
                <w:szCs w:val="28"/>
              </w:rPr>
              <w:t>Наименование субсидии</w:t>
            </w:r>
          </w:p>
        </w:tc>
        <w:tc>
          <w:tcPr>
            <w:tcW w:w="1978" w:type="dxa"/>
            <w:vAlign w:val="center"/>
          </w:tcPr>
          <w:p w14:paraId="03888045" w14:textId="77777777" w:rsidR="00DD7594" w:rsidRPr="00457887" w:rsidRDefault="00DD7594" w:rsidP="00DD7594">
            <w:pPr>
              <w:autoSpaceDE w:val="0"/>
              <w:autoSpaceDN w:val="0"/>
              <w:adjustRightInd w:val="0"/>
              <w:jc w:val="center"/>
              <w:rPr>
                <w:sz w:val="28"/>
                <w:szCs w:val="28"/>
              </w:rPr>
            </w:pPr>
            <w:r w:rsidRPr="00457887">
              <w:rPr>
                <w:b/>
                <w:bCs/>
                <w:sz w:val="28"/>
                <w:szCs w:val="28"/>
              </w:rPr>
              <w:t>Сумма</w:t>
            </w:r>
          </w:p>
        </w:tc>
      </w:tr>
    </w:tbl>
    <w:p w14:paraId="6D4F29A5" w14:textId="77777777" w:rsidR="00DD7594" w:rsidRPr="00457887" w:rsidRDefault="00DD7594" w:rsidP="00DD7594">
      <w:pPr>
        <w:rPr>
          <w:sz w:val="2"/>
          <w:szCs w:val="2"/>
        </w:rPr>
      </w:pPr>
    </w:p>
    <w:p w14:paraId="4E98D700" w14:textId="77777777" w:rsidR="00A53199" w:rsidRPr="00457887" w:rsidRDefault="00A53199" w:rsidP="00A53199">
      <w:pPr>
        <w:autoSpaceDE w:val="0"/>
        <w:autoSpaceDN w:val="0"/>
        <w:adjustRightInd w:val="0"/>
        <w:jc w:val="right"/>
        <w:rPr>
          <w:sz w:val="2"/>
          <w:szCs w:val="2"/>
        </w:rPr>
      </w:pPr>
    </w:p>
    <w:p w14:paraId="61BACB74" w14:textId="77777777" w:rsidR="0016706F" w:rsidRPr="00457887" w:rsidRDefault="0016706F" w:rsidP="00A53199">
      <w:pPr>
        <w:ind w:firstLine="708"/>
        <w:jc w:val="both"/>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540967" w:rsidRPr="00457887" w14:paraId="4C7D0A95" w14:textId="77777777" w:rsidTr="00457887">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7861A6DE" w14:textId="77777777" w:rsidR="00540967" w:rsidRPr="00457887" w:rsidRDefault="00540967" w:rsidP="00B11A59">
            <w:pPr>
              <w:autoSpaceDE w:val="0"/>
              <w:autoSpaceDN w:val="0"/>
              <w:adjustRightInd w:val="0"/>
              <w:jc w:val="center"/>
              <w:rPr>
                <w:sz w:val="28"/>
                <w:szCs w:val="28"/>
              </w:rPr>
            </w:pPr>
            <w:r w:rsidRPr="00457887">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554B9D44" w14:textId="77777777" w:rsidR="00540967" w:rsidRPr="00457887" w:rsidRDefault="00540967" w:rsidP="00B11A59">
            <w:pPr>
              <w:autoSpaceDE w:val="0"/>
              <w:autoSpaceDN w:val="0"/>
              <w:adjustRightInd w:val="0"/>
              <w:jc w:val="center"/>
              <w:rPr>
                <w:sz w:val="28"/>
                <w:szCs w:val="28"/>
              </w:rPr>
            </w:pPr>
            <w:r w:rsidRPr="00457887">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50DD150A" w14:textId="77777777" w:rsidR="00540967" w:rsidRPr="00457887" w:rsidRDefault="00540967" w:rsidP="00B11A59">
            <w:pPr>
              <w:autoSpaceDE w:val="0"/>
              <w:autoSpaceDN w:val="0"/>
              <w:adjustRightInd w:val="0"/>
              <w:jc w:val="center"/>
              <w:rPr>
                <w:sz w:val="28"/>
                <w:szCs w:val="28"/>
              </w:rPr>
            </w:pPr>
            <w:r w:rsidRPr="00457887">
              <w:rPr>
                <w:sz w:val="28"/>
                <w:szCs w:val="28"/>
              </w:rPr>
              <w:t>3</w:t>
            </w:r>
          </w:p>
        </w:tc>
      </w:tr>
      <w:tr w:rsidR="00540967" w:rsidRPr="00457887" w14:paraId="5B1F038F"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740BC9D2" w14:textId="77777777" w:rsidR="00540967" w:rsidRPr="00457887" w:rsidRDefault="00540967" w:rsidP="00B11A59">
            <w:pPr>
              <w:autoSpaceDE w:val="0"/>
              <w:autoSpaceDN w:val="0"/>
              <w:adjustRightInd w:val="0"/>
              <w:jc w:val="right"/>
              <w:rPr>
                <w:sz w:val="28"/>
                <w:szCs w:val="28"/>
              </w:rPr>
            </w:pPr>
            <w:r w:rsidRPr="00457887">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034A7960" w14:textId="77777777" w:rsidR="00540967" w:rsidRPr="00457887" w:rsidRDefault="00540967" w:rsidP="00B11A59">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540967" w:rsidRPr="00457887" w14:paraId="1797473C"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4FD85AD2" w14:textId="77777777" w:rsidR="00540967" w:rsidRPr="00457887" w:rsidRDefault="00540967" w:rsidP="00B11A59">
            <w:pPr>
              <w:autoSpaceDE w:val="0"/>
              <w:autoSpaceDN w:val="0"/>
              <w:adjustRightInd w:val="0"/>
              <w:jc w:val="right"/>
              <w:rPr>
                <w:sz w:val="28"/>
                <w:szCs w:val="28"/>
              </w:rPr>
            </w:pPr>
            <w:r w:rsidRPr="00457887">
              <w:rPr>
                <w:sz w:val="28"/>
                <w:szCs w:val="28"/>
                <w:lang w:val="en-US"/>
              </w:rPr>
              <w:t>1</w:t>
            </w:r>
            <w:r w:rsidRPr="0045788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3A20FAEA"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1E46A792" w14:textId="3DC6ACBC" w:rsidR="00540967" w:rsidRPr="00457887" w:rsidRDefault="0095198C" w:rsidP="00B11A59">
            <w:pPr>
              <w:autoSpaceDE w:val="0"/>
              <w:autoSpaceDN w:val="0"/>
              <w:adjustRightInd w:val="0"/>
              <w:jc w:val="right"/>
              <w:rPr>
                <w:sz w:val="28"/>
                <w:szCs w:val="28"/>
              </w:rPr>
            </w:pPr>
            <w:r w:rsidRPr="00457887">
              <w:rPr>
                <w:sz w:val="28"/>
                <w:szCs w:val="28"/>
              </w:rPr>
              <w:t>88,1</w:t>
            </w:r>
          </w:p>
        </w:tc>
      </w:tr>
      <w:tr w:rsidR="00540967" w:rsidRPr="00457887" w14:paraId="7A93EC77"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1948F4E" w14:textId="77777777" w:rsidR="00540967" w:rsidRPr="00457887" w:rsidRDefault="00540967" w:rsidP="00B11A59">
            <w:pPr>
              <w:autoSpaceDE w:val="0"/>
              <w:autoSpaceDN w:val="0"/>
              <w:adjustRightInd w:val="0"/>
              <w:jc w:val="right"/>
              <w:rPr>
                <w:sz w:val="28"/>
                <w:szCs w:val="28"/>
              </w:rPr>
            </w:pPr>
            <w:r w:rsidRPr="00457887">
              <w:rPr>
                <w:sz w:val="28"/>
                <w:szCs w:val="28"/>
              </w:rPr>
              <w:t>1.</w:t>
            </w:r>
            <w:r w:rsidRPr="00457887">
              <w:rPr>
                <w:sz w:val="28"/>
                <w:szCs w:val="28"/>
                <w:lang w:val="en-US"/>
              </w:rPr>
              <w:t>2</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B4A7A40"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5340DE10" w14:textId="6551FE7C" w:rsidR="00540967" w:rsidRPr="00457887" w:rsidRDefault="00526903" w:rsidP="00B11A59">
            <w:pPr>
              <w:autoSpaceDE w:val="0"/>
              <w:autoSpaceDN w:val="0"/>
              <w:adjustRightInd w:val="0"/>
              <w:jc w:val="right"/>
              <w:rPr>
                <w:sz w:val="28"/>
                <w:szCs w:val="28"/>
              </w:rPr>
            </w:pPr>
            <w:r w:rsidRPr="00457887">
              <w:rPr>
                <w:sz w:val="28"/>
                <w:szCs w:val="28"/>
              </w:rPr>
              <w:t>3 493,0</w:t>
            </w:r>
          </w:p>
        </w:tc>
      </w:tr>
      <w:tr w:rsidR="00540967" w:rsidRPr="00457887" w14:paraId="2E4BF582"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17E39D93" w14:textId="77777777" w:rsidR="00540967" w:rsidRPr="00457887" w:rsidRDefault="00540967" w:rsidP="00B11A59">
            <w:pPr>
              <w:autoSpaceDE w:val="0"/>
              <w:autoSpaceDN w:val="0"/>
              <w:adjustRightInd w:val="0"/>
              <w:jc w:val="right"/>
              <w:rPr>
                <w:sz w:val="28"/>
                <w:szCs w:val="28"/>
              </w:rPr>
            </w:pPr>
            <w:r w:rsidRPr="00457887">
              <w:rPr>
                <w:sz w:val="28"/>
                <w:szCs w:val="28"/>
                <w:lang w:val="en-US"/>
              </w:rPr>
              <w:t>1.3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220CC20"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0F439230" w14:textId="4A61E826" w:rsidR="00540967" w:rsidRPr="00457887" w:rsidRDefault="00526903" w:rsidP="00B11A59">
            <w:pPr>
              <w:autoSpaceDE w:val="0"/>
              <w:autoSpaceDN w:val="0"/>
              <w:adjustRightInd w:val="0"/>
              <w:jc w:val="right"/>
              <w:rPr>
                <w:sz w:val="28"/>
                <w:szCs w:val="28"/>
              </w:rPr>
            </w:pPr>
            <w:r w:rsidRPr="00457887">
              <w:rPr>
                <w:sz w:val="28"/>
                <w:szCs w:val="28"/>
              </w:rPr>
              <w:t>91,4</w:t>
            </w:r>
          </w:p>
        </w:tc>
      </w:tr>
      <w:tr w:rsidR="00540967" w:rsidRPr="00457887" w14:paraId="02FC8A36"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164D4D" w14:textId="77777777" w:rsidR="00540967" w:rsidRPr="00457887" w:rsidRDefault="00540967" w:rsidP="00B11A59">
            <w:pPr>
              <w:autoSpaceDE w:val="0"/>
              <w:autoSpaceDN w:val="0"/>
              <w:adjustRightInd w:val="0"/>
              <w:jc w:val="right"/>
              <w:rPr>
                <w:sz w:val="28"/>
                <w:szCs w:val="28"/>
              </w:rPr>
            </w:pPr>
            <w:r w:rsidRPr="00457887">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79A04AFA" w14:textId="77777777" w:rsidR="00540967" w:rsidRPr="00457887" w:rsidRDefault="00540967" w:rsidP="00B11A59">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15694804" w14:textId="1D20AB86" w:rsidR="00540967" w:rsidRPr="00457887" w:rsidRDefault="00526903" w:rsidP="00B11A59">
            <w:pPr>
              <w:autoSpaceDE w:val="0"/>
              <w:autoSpaceDN w:val="0"/>
              <w:adjustRightInd w:val="0"/>
              <w:jc w:val="right"/>
              <w:rPr>
                <w:sz w:val="28"/>
                <w:szCs w:val="28"/>
              </w:rPr>
            </w:pPr>
            <w:r w:rsidRPr="00457887">
              <w:rPr>
                <w:sz w:val="28"/>
                <w:szCs w:val="28"/>
              </w:rPr>
              <w:t>300,0</w:t>
            </w:r>
          </w:p>
        </w:tc>
      </w:tr>
      <w:tr w:rsidR="00526903" w:rsidRPr="00457887" w14:paraId="661CEC18"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D4EFB68" w14:textId="77777777" w:rsidR="00526903" w:rsidRPr="00457887" w:rsidRDefault="00526903" w:rsidP="00526903">
            <w:pPr>
              <w:autoSpaceDE w:val="0"/>
              <w:autoSpaceDN w:val="0"/>
              <w:adjustRightInd w:val="0"/>
              <w:jc w:val="right"/>
              <w:rPr>
                <w:sz w:val="28"/>
                <w:szCs w:val="28"/>
              </w:rPr>
            </w:pPr>
            <w:r w:rsidRPr="00457887">
              <w:rPr>
                <w:sz w:val="28"/>
                <w:szCs w:val="28"/>
              </w:rPr>
              <w:t>1.</w:t>
            </w:r>
            <w:r w:rsidRPr="00457887">
              <w:rPr>
                <w:sz w:val="28"/>
                <w:szCs w:val="28"/>
                <w:lang w:val="en-US"/>
              </w:rPr>
              <w:t>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A0F8AB1" w14:textId="77777777" w:rsidR="00526903" w:rsidRPr="00457887" w:rsidRDefault="00526903" w:rsidP="00526903">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промышленных предприятий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514884D6" w14:textId="0D6DA912" w:rsidR="00526903" w:rsidRPr="00457887" w:rsidRDefault="00526903" w:rsidP="00526903">
            <w:pPr>
              <w:autoSpaceDE w:val="0"/>
              <w:autoSpaceDN w:val="0"/>
              <w:adjustRightInd w:val="0"/>
              <w:jc w:val="right"/>
              <w:rPr>
                <w:sz w:val="28"/>
                <w:szCs w:val="28"/>
              </w:rPr>
            </w:pPr>
            <w:r w:rsidRPr="00457887">
              <w:rPr>
                <w:sz w:val="28"/>
                <w:szCs w:val="28"/>
              </w:rPr>
              <w:t>2 681,1</w:t>
            </w:r>
          </w:p>
        </w:tc>
      </w:tr>
      <w:tr w:rsidR="00526903" w:rsidRPr="00457887" w14:paraId="087C0ABD"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375438" w14:textId="439E942F" w:rsidR="00526903" w:rsidRPr="00457887" w:rsidRDefault="00526903" w:rsidP="00526903">
            <w:pPr>
              <w:autoSpaceDE w:val="0"/>
              <w:autoSpaceDN w:val="0"/>
              <w:adjustRightInd w:val="0"/>
              <w:jc w:val="right"/>
              <w:rPr>
                <w:sz w:val="28"/>
                <w:szCs w:val="28"/>
              </w:rPr>
            </w:pPr>
            <w:r w:rsidRPr="00457887">
              <w:rPr>
                <w:sz w:val="28"/>
                <w:szCs w:val="28"/>
              </w:rPr>
              <w:t>1.</w:t>
            </w:r>
            <w:r w:rsidR="00EC0195" w:rsidRPr="00457887">
              <w:rPr>
                <w:sz w:val="28"/>
                <w:szCs w:val="28"/>
              </w:rPr>
              <w:t>6</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CA6BA17" w14:textId="0C976797" w:rsidR="00526903" w:rsidRPr="00457887" w:rsidRDefault="00526903" w:rsidP="004E6EA7">
            <w:pPr>
              <w:widowControl w:val="0"/>
              <w:autoSpaceDE w:val="0"/>
              <w:autoSpaceDN w:val="0"/>
              <w:adjustRightInd w:val="0"/>
              <w:jc w:val="both"/>
              <w:rPr>
                <w:strike/>
                <w:sz w:val="28"/>
                <w:szCs w:val="28"/>
              </w:rPr>
            </w:pPr>
            <w:r w:rsidRPr="0045788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w:t>
            </w:r>
            <w:r w:rsidR="004E6EA7" w:rsidRPr="004E6EA7">
              <w:rPr>
                <w:sz w:val="28"/>
                <w:szCs w:val="28"/>
              </w:rPr>
              <w:t xml:space="preserve"> </w:t>
            </w:r>
            <w:r w:rsidRPr="00457887">
              <w:rPr>
                <w:sz w:val="28"/>
                <w:szCs w:val="28"/>
              </w:rPr>
              <w:t>области, на возмещение затрат работодателей в целях</w:t>
            </w:r>
            <w:r w:rsidR="004E6EA7" w:rsidRPr="004E6EA7">
              <w:rPr>
                <w:sz w:val="28"/>
                <w:szCs w:val="28"/>
              </w:rPr>
              <w:t xml:space="preserve"> </w:t>
            </w:r>
            <w:r w:rsidRPr="00457887">
              <w:rPr>
                <w:sz w:val="28"/>
                <w:szCs w:val="28"/>
              </w:rPr>
              <w:t>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533DE4B6" w14:textId="71A8AA8B" w:rsidR="00526903" w:rsidRPr="00457887" w:rsidRDefault="00A80C8F" w:rsidP="00526903">
            <w:pPr>
              <w:autoSpaceDE w:val="0"/>
              <w:autoSpaceDN w:val="0"/>
              <w:adjustRightInd w:val="0"/>
              <w:jc w:val="right"/>
              <w:rPr>
                <w:sz w:val="28"/>
                <w:szCs w:val="28"/>
              </w:rPr>
            </w:pPr>
            <w:r w:rsidRPr="00457887">
              <w:rPr>
                <w:sz w:val="28"/>
                <w:szCs w:val="28"/>
              </w:rPr>
              <w:t>12 500,0</w:t>
            </w:r>
          </w:p>
        </w:tc>
      </w:tr>
      <w:tr w:rsidR="00526903" w:rsidRPr="00457887" w14:paraId="45539DFD"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2146E332" w14:textId="77777777" w:rsidR="00526903" w:rsidRPr="00457887" w:rsidRDefault="00526903" w:rsidP="00526903">
            <w:pPr>
              <w:autoSpaceDE w:val="0"/>
              <w:autoSpaceDN w:val="0"/>
              <w:adjustRightInd w:val="0"/>
              <w:jc w:val="right"/>
              <w:rPr>
                <w:sz w:val="28"/>
                <w:szCs w:val="28"/>
              </w:rPr>
            </w:pPr>
            <w:r w:rsidRPr="00457887">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3786B17B" w14:textId="77777777" w:rsidR="00526903" w:rsidRPr="00457887" w:rsidRDefault="00526903" w:rsidP="00526903">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образования в Смоленской области»:</w:t>
            </w:r>
          </w:p>
        </w:tc>
      </w:tr>
      <w:tr w:rsidR="00526903" w:rsidRPr="00457887" w14:paraId="4B795BCB"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E0D8BD" w14:textId="77777777" w:rsidR="00526903" w:rsidRPr="00457887" w:rsidRDefault="00526903" w:rsidP="00526903">
            <w:pPr>
              <w:autoSpaceDE w:val="0"/>
              <w:autoSpaceDN w:val="0"/>
              <w:adjustRightInd w:val="0"/>
              <w:jc w:val="right"/>
              <w:rPr>
                <w:sz w:val="28"/>
                <w:szCs w:val="28"/>
              </w:rPr>
            </w:pPr>
            <w:r w:rsidRPr="00457887">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53E79EBB" w14:textId="65D4A8A0" w:rsidR="00526903" w:rsidRPr="00457887" w:rsidRDefault="00FD32F4" w:rsidP="00526903">
            <w:pPr>
              <w:widowControl w:val="0"/>
              <w:autoSpaceDE w:val="0"/>
              <w:autoSpaceDN w:val="0"/>
              <w:adjustRightInd w:val="0"/>
              <w:jc w:val="both"/>
              <w:rPr>
                <w:sz w:val="28"/>
                <w:szCs w:val="28"/>
              </w:rPr>
            </w:pPr>
            <w:r w:rsidRPr="00457887">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77C13E20" w14:textId="581D3875" w:rsidR="00526903" w:rsidRPr="00457887" w:rsidRDefault="00FD32F4" w:rsidP="00526903">
            <w:pPr>
              <w:autoSpaceDE w:val="0"/>
              <w:autoSpaceDN w:val="0"/>
              <w:adjustRightInd w:val="0"/>
              <w:jc w:val="right"/>
              <w:rPr>
                <w:sz w:val="28"/>
                <w:szCs w:val="28"/>
              </w:rPr>
            </w:pPr>
            <w:r w:rsidRPr="00457887">
              <w:rPr>
                <w:sz w:val="28"/>
                <w:szCs w:val="28"/>
                <w:lang w:val="en-US"/>
              </w:rPr>
              <w:t>12 700</w:t>
            </w:r>
            <w:r w:rsidRPr="00457887">
              <w:rPr>
                <w:sz w:val="28"/>
                <w:szCs w:val="28"/>
              </w:rPr>
              <w:t>,0</w:t>
            </w:r>
          </w:p>
        </w:tc>
      </w:tr>
      <w:tr w:rsidR="00526903" w:rsidRPr="00457887" w14:paraId="045C4CDB" w14:textId="77777777" w:rsidTr="00457887">
        <w:trPr>
          <w:cantSplit/>
          <w:trHeight w:val="240"/>
        </w:trPr>
        <w:tc>
          <w:tcPr>
            <w:tcW w:w="725" w:type="dxa"/>
            <w:tcBorders>
              <w:top w:val="single" w:sz="6" w:space="0" w:color="auto"/>
              <w:left w:val="single" w:sz="6" w:space="0" w:color="auto"/>
              <w:bottom w:val="single" w:sz="6" w:space="0" w:color="auto"/>
              <w:right w:val="single" w:sz="6" w:space="0" w:color="auto"/>
            </w:tcBorders>
          </w:tcPr>
          <w:p w14:paraId="09C3527E" w14:textId="77777777" w:rsidR="00526903" w:rsidRPr="00457887" w:rsidRDefault="00526903" w:rsidP="00526903">
            <w:pPr>
              <w:autoSpaceDE w:val="0"/>
              <w:autoSpaceDN w:val="0"/>
              <w:adjustRightInd w:val="0"/>
              <w:jc w:val="right"/>
              <w:rPr>
                <w:sz w:val="28"/>
                <w:szCs w:val="28"/>
              </w:rPr>
            </w:pPr>
            <w:r w:rsidRPr="00457887">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254053C9" w14:textId="21905227" w:rsidR="00526903" w:rsidRPr="00457887" w:rsidRDefault="00FD32F4" w:rsidP="00526903">
            <w:pPr>
              <w:widowControl w:val="0"/>
              <w:autoSpaceDE w:val="0"/>
              <w:autoSpaceDN w:val="0"/>
              <w:adjustRightInd w:val="0"/>
              <w:jc w:val="both"/>
              <w:rPr>
                <w:sz w:val="28"/>
                <w:szCs w:val="28"/>
              </w:rPr>
            </w:pPr>
            <w:r w:rsidRPr="00457887">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2FDB1FB6" w14:textId="7083EF28" w:rsidR="00526903" w:rsidRPr="00457887" w:rsidRDefault="00FD32F4" w:rsidP="00526903">
            <w:pPr>
              <w:autoSpaceDE w:val="0"/>
              <w:autoSpaceDN w:val="0"/>
              <w:adjustRightInd w:val="0"/>
              <w:jc w:val="right"/>
              <w:rPr>
                <w:sz w:val="28"/>
                <w:szCs w:val="28"/>
              </w:rPr>
            </w:pPr>
            <w:r w:rsidRPr="00457887">
              <w:rPr>
                <w:sz w:val="28"/>
                <w:szCs w:val="28"/>
              </w:rPr>
              <w:t>25 302,2</w:t>
            </w:r>
          </w:p>
        </w:tc>
      </w:tr>
      <w:tr w:rsidR="00526903" w:rsidRPr="00457887" w14:paraId="2EEE9E9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3E7B6C" w14:textId="77777777" w:rsidR="00526903" w:rsidRPr="00457887" w:rsidRDefault="00526903" w:rsidP="00526903">
            <w:pPr>
              <w:autoSpaceDE w:val="0"/>
              <w:autoSpaceDN w:val="0"/>
              <w:adjustRightInd w:val="0"/>
              <w:jc w:val="right"/>
              <w:rPr>
                <w:sz w:val="28"/>
                <w:szCs w:val="28"/>
              </w:rPr>
            </w:pPr>
            <w:r w:rsidRPr="00457887">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7D11CCE6" w14:textId="549A9CC5" w:rsidR="00526903" w:rsidRPr="00457887" w:rsidRDefault="003D66A1" w:rsidP="00526903">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526903" w:rsidRPr="00457887" w14:paraId="38E7FA9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481866" w14:textId="77777777" w:rsidR="00526903" w:rsidRPr="00457887" w:rsidRDefault="00526903" w:rsidP="00526903">
            <w:pPr>
              <w:autoSpaceDE w:val="0"/>
              <w:autoSpaceDN w:val="0"/>
              <w:adjustRightInd w:val="0"/>
              <w:jc w:val="right"/>
              <w:rPr>
                <w:sz w:val="28"/>
                <w:szCs w:val="28"/>
              </w:rPr>
            </w:pPr>
            <w:r w:rsidRPr="00457887">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4FDCC457" w14:textId="5FCC6766" w:rsidR="00526903" w:rsidRPr="00457887" w:rsidRDefault="003D66A1" w:rsidP="00526903">
            <w:pPr>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63651BCA" w14:textId="1316E92E" w:rsidR="00526903" w:rsidRPr="00457887" w:rsidRDefault="003D66A1" w:rsidP="00526903">
            <w:pPr>
              <w:autoSpaceDE w:val="0"/>
              <w:autoSpaceDN w:val="0"/>
              <w:adjustRightInd w:val="0"/>
              <w:jc w:val="right"/>
              <w:rPr>
                <w:sz w:val="28"/>
                <w:szCs w:val="28"/>
              </w:rPr>
            </w:pPr>
            <w:r w:rsidRPr="00457887">
              <w:rPr>
                <w:sz w:val="28"/>
                <w:szCs w:val="28"/>
              </w:rPr>
              <w:t>297 700,0</w:t>
            </w:r>
          </w:p>
        </w:tc>
      </w:tr>
      <w:tr w:rsidR="003D66A1" w:rsidRPr="00457887" w14:paraId="67D18A1D"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6851D0A" w14:textId="77777777" w:rsidR="003D66A1" w:rsidRPr="00457887" w:rsidRDefault="003D66A1" w:rsidP="003D66A1">
            <w:pPr>
              <w:autoSpaceDE w:val="0"/>
              <w:autoSpaceDN w:val="0"/>
              <w:adjustRightInd w:val="0"/>
              <w:jc w:val="right"/>
              <w:rPr>
                <w:sz w:val="28"/>
                <w:szCs w:val="28"/>
              </w:rPr>
            </w:pPr>
            <w:r w:rsidRPr="00457887">
              <w:rPr>
                <w:sz w:val="28"/>
                <w:szCs w:val="28"/>
              </w:rPr>
              <w:lastRenderedPageBreak/>
              <w:t>3.2.</w:t>
            </w:r>
          </w:p>
        </w:tc>
        <w:tc>
          <w:tcPr>
            <w:tcW w:w="7703" w:type="dxa"/>
            <w:tcBorders>
              <w:top w:val="single" w:sz="6" w:space="0" w:color="auto"/>
              <w:left w:val="single" w:sz="6" w:space="0" w:color="auto"/>
              <w:bottom w:val="single" w:sz="6" w:space="0" w:color="auto"/>
              <w:right w:val="single" w:sz="6" w:space="0" w:color="auto"/>
            </w:tcBorders>
          </w:tcPr>
          <w:p w14:paraId="2BB7EC97" w14:textId="48C0D722" w:rsidR="003D66A1" w:rsidRPr="00457887" w:rsidRDefault="003D66A1" w:rsidP="003D66A1">
            <w:pPr>
              <w:widowControl w:val="0"/>
              <w:autoSpaceDE w:val="0"/>
              <w:autoSpaceDN w:val="0"/>
              <w:adjustRightInd w:val="0"/>
              <w:jc w:val="both"/>
              <w:rPr>
                <w:sz w:val="28"/>
                <w:szCs w:val="28"/>
              </w:rPr>
            </w:pPr>
            <w:r w:rsidRPr="00457887">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49FC1C2B" w14:textId="7F8C7AC8" w:rsidR="003D66A1" w:rsidRPr="00457887" w:rsidRDefault="003D66A1" w:rsidP="003D66A1">
            <w:pPr>
              <w:autoSpaceDE w:val="0"/>
              <w:autoSpaceDN w:val="0"/>
              <w:adjustRightInd w:val="0"/>
              <w:jc w:val="right"/>
              <w:rPr>
                <w:sz w:val="28"/>
                <w:szCs w:val="28"/>
              </w:rPr>
            </w:pPr>
            <w:r w:rsidRPr="00457887">
              <w:rPr>
                <w:sz w:val="28"/>
                <w:szCs w:val="28"/>
              </w:rPr>
              <w:t>30 000,0</w:t>
            </w:r>
          </w:p>
        </w:tc>
      </w:tr>
      <w:tr w:rsidR="003D66A1" w:rsidRPr="00457887" w14:paraId="3614C38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6CAC7B56" w14:textId="77777777" w:rsidR="003D66A1" w:rsidRPr="00457887" w:rsidRDefault="003D66A1" w:rsidP="003D66A1">
            <w:pPr>
              <w:autoSpaceDE w:val="0"/>
              <w:autoSpaceDN w:val="0"/>
              <w:adjustRightInd w:val="0"/>
              <w:jc w:val="right"/>
              <w:rPr>
                <w:sz w:val="28"/>
                <w:szCs w:val="28"/>
              </w:rPr>
            </w:pPr>
            <w:r w:rsidRPr="00457887">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3004754C" w14:textId="77777777" w:rsidR="003D66A1" w:rsidRPr="00457887" w:rsidRDefault="003D66A1" w:rsidP="003D66A1">
            <w:pPr>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3D66A1" w:rsidRPr="00457887" w14:paraId="327D44AD" w14:textId="77777777" w:rsidTr="00457887">
        <w:trPr>
          <w:cantSplit/>
          <w:trHeight w:val="336"/>
        </w:trPr>
        <w:tc>
          <w:tcPr>
            <w:tcW w:w="725" w:type="dxa"/>
            <w:tcBorders>
              <w:top w:val="single" w:sz="6" w:space="0" w:color="auto"/>
              <w:left w:val="single" w:sz="6" w:space="0" w:color="auto"/>
              <w:bottom w:val="single" w:sz="6" w:space="0" w:color="auto"/>
              <w:right w:val="single" w:sz="6" w:space="0" w:color="auto"/>
            </w:tcBorders>
          </w:tcPr>
          <w:p w14:paraId="559E8AA7" w14:textId="77777777" w:rsidR="003D66A1" w:rsidRPr="00457887" w:rsidRDefault="003D66A1" w:rsidP="003D66A1">
            <w:pPr>
              <w:autoSpaceDE w:val="0"/>
              <w:autoSpaceDN w:val="0"/>
              <w:adjustRightInd w:val="0"/>
              <w:jc w:val="right"/>
              <w:rPr>
                <w:sz w:val="28"/>
                <w:szCs w:val="28"/>
              </w:rPr>
            </w:pPr>
            <w:r w:rsidRPr="00457887">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14:paraId="3E3A1CBB" w14:textId="2A733B41"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w:t>
            </w:r>
            <w:r w:rsidRPr="00457887">
              <w:t xml:space="preserve"> </w:t>
            </w:r>
            <w:r w:rsidRPr="00457887">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566D19A2" w14:textId="438E4E20" w:rsidR="003D66A1" w:rsidRPr="00457887" w:rsidRDefault="003D66A1" w:rsidP="003D66A1">
            <w:pPr>
              <w:autoSpaceDE w:val="0"/>
              <w:autoSpaceDN w:val="0"/>
              <w:adjustRightInd w:val="0"/>
              <w:jc w:val="right"/>
              <w:rPr>
                <w:sz w:val="28"/>
                <w:szCs w:val="28"/>
              </w:rPr>
            </w:pPr>
            <w:r w:rsidRPr="00457887">
              <w:rPr>
                <w:sz w:val="28"/>
                <w:szCs w:val="28"/>
              </w:rPr>
              <w:t>6 615,4</w:t>
            </w:r>
          </w:p>
        </w:tc>
      </w:tr>
      <w:tr w:rsidR="003D66A1" w:rsidRPr="00457887" w14:paraId="0D6F9D0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AC07F1C" w14:textId="77777777" w:rsidR="003D66A1" w:rsidRPr="00457887" w:rsidRDefault="003D66A1" w:rsidP="003D66A1">
            <w:pPr>
              <w:autoSpaceDE w:val="0"/>
              <w:autoSpaceDN w:val="0"/>
              <w:adjustRightInd w:val="0"/>
              <w:jc w:val="right"/>
              <w:rPr>
                <w:sz w:val="28"/>
                <w:szCs w:val="28"/>
              </w:rPr>
            </w:pPr>
            <w:r w:rsidRPr="00457887">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15D91BFB" w14:textId="66761B16" w:rsidR="003D66A1" w:rsidRPr="00457887" w:rsidRDefault="003D66A1" w:rsidP="003D66A1">
            <w:pPr>
              <w:autoSpaceDE w:val="0"/>
              <w:autoSpaceDN w:val="0"/>
              <w:adjustRightInd w:val="0"/>
              <w:jc w:val="both"/>
              <w:rPr>
                <w:sz w:val="28"/>
                <w:szCs w:val="28"/>
              </w:rPr>
            </w:pPr>
            <w:r w:rsidRPr="00457887">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4513389C" w14:textId="695F1185" w:rsidR="003D66A1" w:rsidRPr="00457887" w:rsidRDefault="003D66A1" w:rsidP="003D66A1">
            <w:pPr>
              <w:autoSpaceDE w:val="0"/>
              <w:autoSpaceDN w:val="0"/>
              <w:adjustRightInd w:val="0"/>
              <w:jc w:val="right"/>
              <w:rPr>
                <w:sz w:val="28"/>
                <w:szCs w:val="28"/>
              </w:rPr>
            </w:pPr>
            <w:r w:rsidRPr="00457887">
              <w:rPr>
                <w:sz w:val="28"/>
                <w:szCs w:val="28"/>
              </w:rPr>
              <w:t>13 652,7</w:t>
            </w:r>
          </w:p>
        </w:tc>
      </w:tr>
      <w:tr w:rsidR="003D66A1" w:rsidRPr="00457887" w14:paraId="7633684E"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DE6EB29" w14:textId="77777777"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ED8356B" w14:textId="5F8C91C1"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77864C8B" w14:textId="63C2380D" w:rsidR="003D66A1" w:rsidRPr="00457887" w:rsidRDefault="003D66A1" w:rsidP="003D66A1">
            <w:pPr>
              <w:autoSpaceDE w:val="0"/>
              <w:autoSpaceDN w:val="0"/>
              <w:adjustRightInd w:val="0"/>
              <w:jc w:val="right"/>
              <w:rPr>
                <w:sz w:val="28"/>
                <w:szCs w:val="28"/>
              </w:rPr>
            </w:pPr>
            <w:r w:rsidRPr="00457887">
              <w:rPr>
                <w:sz w:val="28"/>
                <w:szCs w:val="28"/>
              </w:rPr>
              <w:t>49 173,0</w:t>
            </w:r>
          </w:p>
        </w:tc>
      </w:tr>
      <w:tr w:rsidR="003D66A1" w:rsidRPr="00457887" w14:paraId="317B1F5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9E6082" w14:textId="5970FDC2"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4</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5E9567D" w14:textId="289C013C"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63A7A53E" w14:textId="78DA20B4" w:rsidR="003D66A1" w:rsidRPr="00457887" w:rsidRDefault="003D66A1" w:rsidP="003D66A1">
            <w:pPr>
              <w:autoSpaceDE w:val="0"/>
              <w:autoSpaceDN w:val="0"/>
              <w:adjustRightInd w:val="0"/>
              <w:jc w:val="right"/>
              <w:rPr>
                <w:sz w:val="28"/>
                <w:szCs w:val="28"/>
              </w:rPr>
            </w:pPr>
            <w:r w:rsidRPr="00457887">
              <w:rPr>
                <w:sz w:val="28"/>
                <w:szCs w:val="28"/>
              </w:rPr>
              <w:t>3 400,9</w:t>
            </w:r>
          </w:p>
        </w:tc>
      </w:tr>
      <w:tr w:rsidR="003D66A1" w:rsidRPr="00457887" w14:paraId="0F190EB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6DB141" w14:textId="1D538E23" w:rsidR="003D66A1" w:rsidRPr="00457887" w:rsidRDefault="003D66A1" w:rsidP="003D66A1">
            <w:pPr>
              <w:autoSpaceDE w:val="0"/>
              <w:autoSpaceDN w:val="0"/>
              <w:adjustRightInd w:val="0"/>
              <w:jc w:val="right"/>
              <w:rPr>
                <w:sz w:val="28"/>
                <w:szCs w:val="28"/>
              </w:rPr>
            </w:pPr>
            <w:r w:rsidRPr="00457887">
              <w:rPr>
                <w:sz w:val="28"/>
                <w:szCs w:val="28"/>
              </w:rPr>
              <w:lastRenderedPageBreak/>
              <w:t>4.</w:t>
            </w:r>
            <w:r w:rsidR="005E4665">
              <w:rPr>
                <w:sz w:val="28"/>
                <w:szCs w:val="28"/>
              </w:rPr>
              <w:t>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A35FF5B" w14:textId="2016C1E8"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2491F963" w14:textId="25C42892" w:rsidR="003D66A1" w:rsidRPr="00457887" w:rsidRDefault="003D66A1" w:rsidP="003D66A1">
            <w:pPr>
              <w:autoSpaceDE w:val="0"/>
              <w:autoSpaceDN w:val="0"/>
              <w:adjustRightInd w:val="0"/>
              <w:jc w:val="right"/>
              <w:rPr>
                <w:sz w:val="28"/>
                <w:szCs w:val="28"/>
              </w:rPr>
            </w:pPr>
            <w:r w:rsidRPr="00457887">
              <w:rPr>
                <w:sz w:val="28"/>
                <w:szCs w:val="28"/>
              </w:rPr>
              <w:t>74 000,0</w:t>
            </w:r>
          </w:p>
        </w:tc>
      </w:tr>
      <w:tr w:rsidR="003D66A1" w:rsidRPr="00457887" w14:paraId="3F120F0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F55CAA9" w14:textId="47877CD6"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6</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94C82DF" w14:textId="6868DD70"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774577CE" w14:textId="1355B8CD" w:rsidR="003D66A1" w:rsidRPr="00457887" w:rsidRDefault="003D66A1" w:rsidP="003D66A1">
            <w:pPr>
              <w:autoSpaceDE w:val="0"/>
              <w:autoSpaceDN w:val="0"/>
              <w:adjustRightInd w:val="0"/>
              <w:jc w:val="right"/>
              <w:rPr>
                <w:sz w:val="28"/>
                <w:szCs w:val="28"/>
              </w:rPr>
            </w:pPr>
            <w:r w:rsidRPr="00457887">
              <w:rPr>
                <w:sz w:val="28"/>
                <w:szCs w:val="28"/>
              </w:rPr>
              <w:t>1 661,2</w:t>
            </w:r>
          </w:p>
        </w:tc>
      </w:tr>
      <w:tr w:rsidR="003D66A1" w:rsidRPr="00457887" w14:paraId="4E79EB9E"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2D73651" w14:textId="5ACCAF15"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7</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54B92CD" w14:textId="5E106838"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F4B7FFD" w14:textId="7C589A8D" w:rsidR="003D66A1" w:rsidRPr="00457887" w:rsidRDefault="003D66A1" w:rsidP="003D66A1">
            <w:pPr>
              <w:autoSpaceDE w:val="0"/>
              <w:autoSpaceDN w:val="0"/>
              <w:adjustRightInd w:val="0"/>
              <w:jc w:val="right"/>
              <w:rPr>
                <w:sz w:val="28"/>
                <w:szCs w:val="28"/>
              </w:rPr>
            </w:pPr>
            <w:r w:rsidRPr="00457887">
              <w:rPr>
                <w:sz w:val="28"/>
                <w:szCs w:val="28"/>
              </w:rPr>
              <w:t>10 000,0</w:t>
            </w:r>
          </w:p>
        </w:tc>
      </w:tr>
      <w:tr w:rsidR="003D66A1" w:rsidRPr="00457887" w14:paraId="2487A06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650FD04" w14:textId="4A40654A"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8</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C075C84" w14:textId="376A6304" w:rsidR="003D66A1" w:rsidRPr="00457887" w:rsidRDefault="003D66A1"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14:paraId="21751A88" w14:textId="583CF869" w:rsidR="003D66A1" w:rsidRPr="00457887" w:rsidRDefault="003D66A1" w:rsidP="003D66A1">
            <w:pPr>
              <w:autoSpaceDE w:val="0"/>
              <w:autoSpaceDN w:val="0"/>
              <w:adjustRightInd w:val="0"/>
              <w:jc w:val="right"/>
              <w:rPr>
                <w:sz w:val="28"/>
                <w:szCs w:val="28"/>
              </w:rPr>
            </w:pPr>
            <w:r w:rsidRPr="00457887">
              <w:rPr>
                <w:sz w:val="28"/>
                <w:szCs w:val="28"/>
              </w:rPr>
              <w:t>3 000,0</w:t>
            </w:r>
          </w:p>
        </w:tc>
      </w:tr>
      <w:tr w:rsidR="003D66A1" w:rsidRPr="00457887" w14:paraId="4BBD5308"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22291AD" w14:textId="6CCA84D8" w:rsidR="003D66A1" w:rsidRPr="00457887" w:rsidRDefault="003D66A1" w:rsidP="003D66A1">
            <w:pPr>
              <w:autoSpaceDE w:val="0"/>
              <w:autoSpaceDN w:val="0"/>
              <w:adjustRightInd w:val="0"/>
              <w:jc w:val="right"/>
              <w:rPr>
                <w:sz w:val="28"/>
                <w:szCs w:val="28"/>
              </w:rPr>
            </w:pPr>
            <w:r w:rsidRPr="00457887">
              <w:rPr>
                <w:sz w:val="28"/>
                <w:szCs w:val="28"/>
              </w:rPr>
              <w:t>4.</w:t>
            </w:r>
            <w:r w:rsidR="005E4665">
              <w:rPr>
                <w:sz w:val="28"/>
                <w:szCs w:val="28"/>
              </w:rPr>
              <w:t>9</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33B5B0A" w14:textId="23420B72"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1720432A" w14:textId="13EC0FB7" w:rsidR="003D66A1" w:rsidRPr="00457887" w:rsidRDefault="003D66A1" w:rsidP="003D66A1">
            <w:pPr>
              <w:autoSpaceDE w:val="0"/>
              <w:autoSpaceDN w:val="0"/>
              <w:adjustRightInd w:val="0"/>
              <w:jc w:val="right"/>
              <w:rPr>
                <w:sz w:val="28"/>
                <w:szCs w:val="28"/>
              </w:rPr>
            </w:pPr>
            <w:r w:rsidRPr="00457887">
              <w:rPr>
                <w:sz w:val="28"/>
                <w:szCs w:val="28"/>
              </w:rPr>
              <w:t>70 000,0</w:t>
            </w:r>
          </w:p>
        </w:tc>
      </w:tr>
      <w:tr w:rsidR="003D66A1" w:rsidRPr="00457887" w14:paraId="0680C4F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92735A3" w14:textId="20FD02F4"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0</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0418CC7" w14:textId="64E0763F"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5DC26A9C" w14:textId="13DB6A06" w:rsidR="003D66A1" w:rsidRPr="00457887" w:rsidRDefault="003D66A1" w:rsidP="003D66A1">
            <w:pPr>
              <w:autoSpaceDE w:val="0"/>
              <w:autoSpaceDN w:val="0"/>
              <w:adjustRightInd w:val="0"/>
              <w:jc w:val="right"/>
              <w:rPr>
                <w:sz w:val="28"/>
                <w:szCs w:val="28"/>
              </w:rPr>
            </w:pPr>
            <w:r w:rsidRPr="00457887">
              <w:rPr>
                <w:sz w:val="28"/>
                <w:szCs w:val="28"/>
              </w:rPr>
              <w:t>150 000,0</w:t>
            </w:r>
          </w:p>
        </w:tc>
      </w:tr>
      <w:tr w:rsidR="003D66A1" w:rsidRPr="00457887" w14:paraId="0A0D466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2836B6" w14:textId="004B7BBB"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1</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FC7C980" w14:textId="2F4D3967" w:rsidR="003D66A1" w:rsidRPr="00457887" w:rsidRDefault="003D66A1"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7E89DDC2" w14:textId="53F88683" w:rsidR="003D66A1" w:rsidRPr="00457887" w:rsidRDefault="003D66A1" w:rsidP="003D66A1">
            <w:pPr>
              <w:autoSpaceDE w:val="0"/>
              <w:autoSpaceDN w:val="0"/>
              <w:adjustRightInd w:val="0"/>
              <w:jc w:val="right"/>
              <w:rPr>
                <w:sz w:val="28"/>
                <w:szCs w:val="28"/>
              </w:rPr>
            </w:pPr>
            <w:r w:rsidRPr="00457887">
              <w:rPr>
                <w:sz w:val="28"/>
                <w:szCs w:val="28"/>
                <w:lang w:val="en-US"/>
              </w:rPr>
              <w:t>121 676</w:t>
            </w:r>
            <w:r w:rsidRPr="00457887">
              <w:rPr>
                <w:sz w:val="28"/>
                <w:szCs w:val="28"/>
              </w:rPr>
              <w:t>,5</w:t>
            </w:r>
          </w:p>
        </w:tc>
      </w:tr>
      <w:tr w:rsidR="003D66A1" w:rsidRPr="00457887" w14:paraId="7ABC8D28"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A5298B0" w14:textId="3F142E72" w:rsidR="003D66A1" w:rsidRPr="00457887" w:rsidRDefault="003D66A1" w:rsidP="003D66A1">
            <w:pPr>
              <w:autoSpaceDE w:val="0"/>
              <w:autoSpaceDN w:val="0"/>
              <w:adjustRightInd w:val="0"/>
              <w:jc w:val="right"/>
              <w:rPr>
                <w:sz w:val="28"/>
                <w:szCs w:val="28"/>
              </w:rPr>
            </w:pPr>
            <w:r w:rsidRPr="00457887">
              <w:rPr>
                <w:sz w:val="28"/>
                <w:szCs w:val="28"/>
              </w:rPr>
              <w:t>4.1</w:t>
            </w:r>
            <w:r w:rsidR="005E4665">
              <w:rPr>
                <w:sz w:val="28"/>
                <w:szCs w:val="28"/>
              </w:rPr>
              <w:t>2</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DB8656B" w14:textId="2585F8B8" w:rsidR="003D66A1" w:rsidRPr="00457887" w:rsidRDefault="00EC3295" w:rsidP="003D66A1">
            <w:pPr>
              <w:autoSpaceDE w:val="0"/>
              <w:autoSpaceDN w:val="0"/>
              <w:adjustRightInd w:val="0"/>
              <w:jc w:val="both"/>
              <w:rPr>
                <w:spacing w:val="-8"/>
                <w:sz w:val="28"/>
                <w:szCs w:val="28"/>
              </w:rPr>
            </w:pPr>
            <w:r w:rsidRPr="00457887">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7617664D" w14:textId="7823374D" w:rsidR="003D66A1" w:rsidRPr="00457887" w:rsidRDefault="00EC3295" w:rsidP="003D66A1">
            <w:pPr>
              <w:autoSpaceDE w:val="0"/>
              <w:autoSpaceDN w:val="0"/>
              <w:adjustRightInd w:val="0"/>
              <w:jc w:val="right"/>
              <w:rPr>
                <w:sz w:val="28"/>
                <w:szCs w:val="28"/>
              </w:rPr>
            </w:pPr>
            <w:r w:rsidRPr="00457887">
              <w:rPr>
                <w:sz w:val="28"/>
                <w:szCs w:val="28"/>
              </w:rPr>
              <w:t>20 878,0</w:t>
            </w:r>
          </w:p>
        </w:tc>
      </w:tr>
      <w:tr w:rsidR="003D66A1" w:rsidRPr="00457887" w14:paraId="2991651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803B08" w14:textId="26A2F040" w:rsidR="003D66A1" w:rsidRPr="00457887" w:rsidRDefault="003D66A1" w:rsidP="003D66A1">
            <w:pPr>
              <w:autoSpaceDE w:val="0"/>
              <w:autoSpaceDN w:val="0"/>
              <w:adjustRightInd w:val="0"/>
              <w:jc w:val="right"/>
              <w:rPr>
                <w:sz w:val="28"/>
                <w:szCs w:val="28"/>
              </w:rPr>
            </w:pPr>
            <w:r w:rsidRPr="00457887">
              <w:rPr>
                <w:sz w:val="28"/>
                <w:szCs w:val="28"/>
              </w:rPr>
              <w:lastRenderedPageBreak/>
              <w:t>4.1</w:t>
            </w:r>
            <w:r w:rsidR="005E4665">
              <w:rPr>
                <w:sz w:val="28"/>
                <w:szCs w:val="28"/>
              </w:rPr>
              <w:t>3</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865735B" w14:textId="32368F81" w:rsidR="003D66A1" w:rsidRPr="00457887" w:rsidRDefault="00EC3295" w:rsidP="003D66A1">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37072E8B" w14:textId="4F3972B6" w:rsidR="003D66A1" w:rsidRPr="00457887" w:rsidRDefault="00EC3295" w:rsidP="003D66A1">
            <w:pPr>
              <w:autoSpaceDE w:val="0"/>
              <w:autoSpaceDN w:val="0"/>
              <w:adjustRightInd w:val="0"/>
              <w:jc w:val="right"/>
              <w:rPr>
                <w:sz w:val="28"/>
                <w:szCs w:val="28"/>
              </w:rPr>
            </w:pPr>
            <w:r w:rsidRPr="00457887">
              <w:rPr>
                <w:sz w:val="28"/>
                <w:szCs w:val="28"/>
              </w:rPr>
              <w:t>28 263,9</w:t>
            </w:r>
          </w:p>
        </w:tc>
      </w:tr>
      <w:tr w:rsidR="003D66A1" w:rsidRPr="00457887" w14:paraId="176E3C9A"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DFC79F" w14:textId="76331702"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1</w:t>
            </w:r>
            <w:r w:rsidR="005E4665">
              <w:rPr>
                <w:sz w:val="28"/>
                <w:szCs w:val="28"/>
              </w:rPr>
              <w:t>4</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8F9F54E" w14:textId="49D1C7CA" w:rsidR="003D66A1" w:rsidRPr="00457887" w:rsidRDefault="00EC3295"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1844834F" w14:textId="1671CE58" w:rsidR="003D66A1" w:rsidRPr="00457887" w:rsidRDefault="00EC3295" w:rsidP="003D66A1">
            <w:pPr>
              <w:autoSpaceDE w:val="0"/>
              <w:autoSpaceDN w:val="0"/>
              <w:adjustRightInd w:val="0"/>
              <w:jc w:val="right"/>
              <w:rPr>
                <w:sz w:val="28"/>
                <w:szCs w:val="28"/>
              </w:rPr>
            </w:pPr>
            <w:r w:rsidRPr="00457887">
              <w:rPr>
                <w:sz w:val="28"/>
                <w:szCs w:val="28"/>
              </w:rPr>
              <w:t>30 000,0</w:t>
            </w:r>
          </w:p>
        </w:tc>
      </w:tr>
      <w:tr w:rsidR="003D66A1" w:rsidRPr="00457887" w14:paraId="7EAD485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179DAF" w14:textId="41D2EE9E" w:rsidR="003D66A1" w:rsidRPr="00457887" w:rsidRDefault="003D66A1" w:rsidP="003D66A1">
            <w:pPr>
              <w:autoSpaceDE w:val="0"/>
              <w:autoSpaceDN w:val="0"/>
              <w:adjustRightInd w:val="0"/>
              <w:jc w:val="right"/>
              <w:rPr>
                <w:sz w:val="28"/>
                <w:szCs w:val="28"/>
              </w:rPr>
            </w:pPr>
            <w:r w:rsidRPr="00457887">
              <w:rPr>
                <w:sz w:val="28"/>
                <w:szCs w:val="28"/>
              </w:rPr>
              <w:t>4</w:t>
            </w:r>
            <w:r w:rsidRPr="00457887">
              <w:rPr>
                <w:sz w:val="28"/>
                <w:szCs w:val="28"/>
                <w:lang w:val="en-US"/>
              </w:rPr>
              <w:t>.</w:t>
            </w:r>
            <w:r w:rsidR="005E4665">
              <w:rPr>
                <w:sz w:val="28"/>
                <w:szCs w:val="28"/>
              </w:rPr>
              <w:t>15</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4093630" w14:textId="17F7494B" w:rsidR="003D66A1" w:rsidRPr="00457887" w:rsidRDefault="00EC3295"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0070B3C5" w14:textId="25469073" w:rsidR="003D66A1" w:rsidRPr="00457887" w:rsidRDefault="00EC3295" w:rsidP="003D66A1">
            <w:pPr>
              <w:autoSpaceDE w:val="0"/>
              <w:autoSpaceDN w:val="0"/>
              <w:adjustRightInd w:val="0"/>
              <w:jc w:val="right"/>
              <w:rPr>
                <w:sz w:val="28"/>
                <w:szCs w:val="28"/>
              </w:rPr>
            </w:pPr>
            <w:r w:rsidRPr="00457887">
              <w:rPr>
                <w:sz w:val="28"/>
                <w:szCs w:val="28"/>
              </w:rPr>
              <w:t>3 000,0</w:t>
            </w:r>
          </w:p>
        </w:tc>
      </w:tr>
      <w:tr w:rsidR="003D66A1" w:rsidRPr="00457887" w14:paraId="73C983B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8BDC950" w14:textId="5CCC296F" w:rsidR="003D66A1" w:rsidRPr="00457887" w:rsidRDefault="003D66A1" w:rsidP="003D66A1">
            <w:pPr>
              <w:autoSpaceDE w:val="0"/>
              <w:autoSpaceDN w:val="0"/>
              <w:adjustRightInd w:val="0"/>
              <w:jc w:val="right"/>
              <w:rPr>
                <w:sz w:val="28"/>
                <w:szCs w:val="28"/>
                <w:lang w:val="en-US"/>
              </w:rPr>
            </w:pPr>
            <w:r w:rsidRPr="00457887">
              <w:rPr>
                <w:sz w:val="28"/>
                <w:szCs w:val="28"/>
              </w:rPr>
              <w:t>4</w:t>
            </w:r>
            <w:r w:rsidRPr="00457887">
              <w:rPr>
                <w:sz w:val="28"/>
                <w:szCs w:val="28"/>
                <w:lang w:val="en-US"/>
              </w:rPr>
              <w:t>.1</w:t>
            </w:r>
            <w:r w:rsidR="005E4665">
              <w:rPr>
                <w:sz w:val="28"/>
                <w:szCs w:val="28"/>
              </w:rPr>
              <w:t>6</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3E0E9FE" w14:textId="7B2F8A5D" w:rsidR="003D66A1" w:rsidRPr="00457887" w:rsidRDefault="00EC3295" w:rsidP="003D66A1">
            <w:pPr>
              <w:autoSpaceDE w:val="0"/>
              <w:autoSpaceDN w:val="0"/>
              <w:adjustRightInd w:val="0"/>
              <w:jc w:val="both"/>
              <w:rPr>
                <w:spacing w:val="-8"/>
                <w:sz w:val="28"/>
                <w:szCs w:val="28"/>
              </w:rPr>
            </w:pPr>
            <w:r w:rsidRPr="00457887">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78" w:type="dxa"/>
            <w:tcBorders>
              <w:top w:val="single" w:sz="6" w:space="0" w:color="auto"/>
              <w:left w:val="single" w:sz="6" w:space="0" w:color="auto"/>
              <w:bottom w:val="single" w:sz="6" w:space="0" w:color="auto"/>
              <w:right w:val="single" w:sz="6" w:space="0" w:color="auto"/>
            </w:tcBorders>
            <w:vAlign w:val="bottom"/>
          </w:tcPr>
          <w:p w14:paraId="667D6646" w14:textId="29F77DEC" w:rsidR="003D66A1" w:rsidRPr="00457887" w:rsidRDefault="00EC3295" w:rsidP="003D66A1">
            <w:pPr>
              <w:autoSpaceDE w:val="0"/>
              <w:autoSpaceDN w:val="0"/>
              <w:adjustRightInd w:val="0"/>
              <w:jc w:val="right"/>
              <w:rPr>
                <w:sz w:val="28"/>
                <w:szCs w:val="28"/>
              </w:rPr>
            </w:pPr>
            <w:r w:rsidRPr="00457887">
              <w:rPr>
                <w:sz w:val="28"/>
                <w:szCs w:val="28"/>
              </w:rPr>
              <w:t>491,8</w:t>
            </w:r>
          </w:p>
        </w:tc>
      </w:tr>
      <w:tr w:rsidR="00EC3295" w:rsidRPr="00457887" w14:paraId="75B44ED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14CDE53C" w14:textId="0757252B" w:rsidR="00EC3295" w:rsidRPr="00457887" w:rsidRDefault="00EC3295" w:rsidP="00EC3295">
            <w:pPr>
              <w:autoSpaceDE w:val="0"/>
              <w:autoSpaceDN w:val="0"/>
              <w:adjustRightInd w:val="0"/>
              <w:jc w:val="right"/>
              <w:rPr>
                <w:sz w:val="28"/>
                <w:szCs w:val="28"/>
              </w:rPr>
            </w:pPr>
            <w:r w:rsidRPr="00457887">
              <w:rPr>
                <w:sz w:val="28"/>
                <w:szCs w:val="28"/>
              </w:rPr>
              <w:t>4</w:t>
            </w:r>
            <w:r w:rsidRPr="00457887">
              <w:rPr>
                <w:sz w:val="28"/>
                <w:szCs w:val="28"/>
                <w:lang w:val="en-US"/>
              </w:rPr>
              <w:t>.1</w:t>
            </w:r>
            <w:r w:rsidR="005E4665">
              <w:rPr>
                <w:sz w:val="28"/>
                <w:szCs w:val="28"/>
              </w:rPr>
              <w:t>7</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9DFF0A9" w14:textId="757DAB2B"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5F205045" w14:textId="70E6D538" w:rsidR="00EC3295" w:rsidRPr="00457887" w:rsidRDefault="00EC3295" w:rsidP="00EC3295">
            <w:pPr>
              <w:widowControl w:val="0"/>
              <w:autoSpaceDE w:val="0"/>
              <w:autoSpaceDN w:val="0"/>
              <w:adjustRightInd w:val="0"/>
              <w:jc w:val="right"/>
              <w:rPr>
                <w:sz w:val="28"/>
                <w:szCs w:val="28"/>
              </w:rPr>
            </w:pPr>
            <w:r w:rsidRPr="00457887">
              <w:rPr>
                <w:sz w:val="28"/>
                <w:szCs w:val="28"/>
              </w:rPr>
              <w:t>10 000,0</w:t>
            </w:r>
          </w:p>
        </w:tc>
      </w:tr>
      <w:tr w:rsidR="00EC3295" w:rsidRPr="00457887" w14:paraId="60771EB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1417DE7" w14:textId="4E9D62CA" w:rsidR="00EC3295" w:rsidRPr="00457887" w:rsidRDefault="00EC3295" w:rsidP="00EC3295">
            <w:pPr>
              <w:autoSpaceDE w:val="0"/>
              <w:autoSpaceDN w:val="0"/>
              <w:adjustRightInd w:val="0"/>
              <w:jc w:val="right"/>
              <w:rPr>
                <w:sz w:val="28"/>
                <w:szCs w:val="28"/>
              </w:rPr>
            </w:pPr>
            <w:r w:rsidRPr="00457887">
              <w:rPr>
                <w:sz w:val="28"/>
                <w:szCs w:val="28"/>
              </w:rPr>
              <w:t>4</w:t>
            </w:r>
            <w:r w:rsidRPr="00457887">
              <w:rPr>
                <w:sz w:val="28"/>
                <w:szCs w:val="28"/>
                <w:lang w:val="en-US"/>
              </w:rPr>
              <w:t>.</w:t>
            </w:r>
            <w:r w:rsidR="005E4665">
              <w:rPr>
                <w:sz w:val="28"/>
                <w:szCs w:val="28"/>
              </w:rPr>
              <w:t>18</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887BAB1" w14:textId="6E006A7A"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3A1205D9" w14:textId="6CE0761D" w:rsidR="00EC3295" w:rsidRPr="00457887" w:rsidRDefault="00EC3295" w:rsidP="00EC3295">
            <w:pPr>
              <w:widowControl w:val="0"/>
              <w:autoSpaceDE w:val="0"/>
              <w:autoSpaceDN w:val="0"/>
              <w:adjustRightInd w:val="0"/>
              <w:jc w:val="right"/>
              <w:rPr>
                <w:sz w:val="28"/>
                <w:szCs w:val="28"/>
              </w:rPr>
            </w:pPr>
            <w:r w:rsidRPr="00457887">
              <w:rPr>
                <w:sz w:val="28"/>
                <w:szCs w:val="28"/>
              </w:rPr>
              <w:t>32 521,3</w:t>
            </w:r>
          </w:p>
        </w:tc>
      </w:tr>
      <w:tr w:rsidR="00EC3295" w:rsidRPr="00457887" w14:paraId="67524CB9"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4E30862" w14:textId="1F6DBFCD" w:rsidR="00EC3295" w:rsidRPr="00457887" w:rsidRDefault="00EC3295" w:rsidP="00EC3295">
            <w:pPr>
              <w:autoSpaceDE w:val="0"/>
              <w:autoSpaceDN w:val="0"/>
              <w:adjustRightInd w:val="0"/>
              <w:jc w:val="right"/>
              <w:rPr>
                <w:sz w:val="28"/>
                <w:szCs w:val="28"/>
                <w:lang w:val="en-US"/>
              </w:rPr>
            </w:pPr>
            <w:r w:rsidRPr="00457887">
              <w:rPr>
                <w:sz w:val="28"/>
                <w:szCs w:val="28"/>
              </w:rPr>
              <w:t>4.</w:t>
            </w:r>
            <w:r w:rsidRPr="00457887">
              <w:rPr>
                <w:sz w:val="28"/>
                <w:szCs w:val="28"/>
                <w:lang w:val="en-US"/>
              </w:rPr>
              <w:t>1</w:t>
            </w:r>
            <w:r w:rsidR="005E4665">
              <w:rPr>
                <w:sz w:val="28"/>
                <w:szCs w:val="28"/>
              </w:rPr>
              <w:t>9</w:t>
            </w:r>
            <w:r w:rsidRPr="0045788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24C57BA2" w14:textId="5B468893"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4724BC22" w14:textId="5F11A7A5" w:rsidR="00EC3295" w:rsidRPr="00457887" w:rsidRDefault="00EC3295" w:rsidP="00EC3295">
            <w:pPr>
              <w:widowControl w:val="0"/>
              <w:autoSpaceDE w:val="0"/>
              <w:autoSpaceDN w:val="0"/>
              <w:adjustRightInd w:val="0"/>
              <w:jc w:val="right"/>
              <w:rPr>
                <w:sz w:val="28"/>
                <w:szCs w:val="28"/>
              </w:rPr>
            </w:pPr>
            <w:r w:rsidRPr="00457887">
              <w:rPr>
                <w:sz w:val="28"/>
                <w:szCs w:val="28"/>
              </w:rPr>
              <w:t>89 799,0</w:t>
            </w:r>
          </w:p>
        </w:tc>
      </w:tr>
      <w:tr w:rsidR="00EC3295" w:rsidRPr="00457887" w14:paraId="0E02014A"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565662" w14:textId="215A42B1" w:rsidR="00EC3295" w:rsidRPr="00457887" w:rsidRDefault="00EC3295" w:rsidP="00EC3295">
            <w:pPr>
              <w:autoSpaceDE w:val="0"/>
              <w:autoSpaceDN w:val="0"/>
              <w:adjustRightInd w:val="0"/>
              <w:jc w:val="right"/>
              <w:rPr>
                <w:sz w:val="28"/>
                <w:szCs w:val="28"/>
                <w:lang w:val="en-US"/>
              </w:rPr>
            </w:pPr>
            <w:r w:rsidRPr="00457887">
              <w:rPr>
                <w:sz w:val="28"/>
                <w:szCs w:val="28"/>
              </w:rPr>
              <w:lastRenderedPageBreak/>
              <w:t>4</w:t>
            </w:r>
            <w:r w:rsidRPr="00457887">
              <w:rPr>
                <w:sz w:val="28"/>
                <w:szCs w:val="28"/>
                <w:lang w:val="en-US"/>
              </w:rPr>
              <w:t>.2</w:t>
            </w:r>
            <w:r w:rsidR="005E4665">
              <w:rPr>
                <w:sz w:val="28"/>
                <w:szCs w:val="28"/>
              </w:rPr>
              <w:t>0</w:t>
            </w:r>
            <w:r w:rsidRPr="0045788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1A3CCD23" w14:textId="60979BBB"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299681E5" w14:textId="4B64B090" w:rsidR="00EC3295" w:rsidRPr="00457887" w:rsidRDefault="00EC3295" w:rsidP="00EC3295">
            <w:pPr>
              <w:widowControl w:val="0"/>
              <w:autoSpaceDE w:val="0"/>
              <w:autoSpaceDN w:val="0"/>
              <w:adjustRightInd w:val="0"/>
              <w:jc w:val="right"/>
              <w:rPr>
                <w:sz w:val="28"/>
                <w:szCs w:val="28"/>
              </w:rPr>
            </w:pPr>
            <w:r w:rsidRPr="00457887">
              <w:rPr>
                <w:sz w:val="28"/>
                <w:szCs w:val="28"/>
              </w:rPr>
              <w:t>10 000,0</w:t>
            </w:r>
          </w:p>
        </w:tc>
      </w:tr>
      <w:tr w:rsidR="00EC3295" w:rsidRPr="00457887" w14:paraId="6E9E0AA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E628B9" w14:textId="5D441645" w:rsidR="00EC3295" w:rsidRPr="00457887" w:rsidRDefault="00EC3295" w:rsidP="00EC3295">
            <w:pPr>
              <w:autoSpaceDE w:val="0"/>
              <w:autoSpaceDN w:val="0"/>
              <w:adjustRightInd w:val="0"/>
              <w:jc w:val="right"/>
              <w:rPr>
                <w:sz w:val="28"/>
                <w:szCs w:val="28"/>
              </w:rPr>
            </w:pPr>
            <w:r w:rsidRPr="00457887">
              <w:rPr>
                <w:sz w:val="28"/>
                <w:szCs w:val="28"/>
              </w:rPr>
              <w:t>4.2</w:t>
            </w:r>
            <w:r w:rsidR="005E4665">
              <w:rPr>
                <w:sz w:val="28"/>
                <w:szCs w:val="28"/>
              </w:rPr>
              <w:t>1</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AB51353" w14:textId="784ACC61" w:rsidR="00EC3295" w:rsidRPr="00457887" w:rsidRDefault="00EC3295" w:rsidP="00EC3295">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0FB35A5B" w14:textId="7C303FF6" w:rsidR="00EC3295" w:rsidRPr="00457887" w:rsidRDefault="00EC3295" w:rsidP="00EC3295">
            <w:pPr>
              <w:widowControl w:val="0"/>
              <w:autoSpaceDE w:val="0"/>
              <w:autoSpaceDN w:val="0"/>
              <w:adjustRightInd w:val="0"/>
              <w:jc w:val="right"/>
              <w:rPr>
                <w:sz w:val="28"/>
                <w:szCs w:val="28"/>
              </w:rPr>
            </w:pPr>
            <w:r w:rsidRPr="00457887">
              <w:rPr>
                <w:sz w:val="28"/>
                <w:szCs w:val="28"/>
              </w:rPr>
              <w:t>147 460,5</w:t>
            </w:r>
          </w:p>
        </w:tc>
      </w:tr>
      <w:tr w:rsidR="001A1290" w:rsidRPr="00457887" w14:paraId="47AAE8F1"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3DED9089" w14:textId="5109D6EE" w:rsidR="001A1290" w:rsidRPr="005E4665" w:rsidRDefault="001A1290" w:rsidP="001A1290">
            <w:pPr>
              <w:autoSpaceDE w:val="0"/>
              <w:autoSpaceDN w:val="0"/>
              <w:adjustRightInd w:val="0"/>
              <w:jc w:val="right"/>
              <w:rPr>
                <w:sz w:val="28"/>
                <w:szCs w:val="28"/>
              </w:rPr>
            </w:pPr>
            <w:r w:rsidRPr="00457887">
              <w:rPr>
                <w:sz w:val="28"/>
                <w:szCs w:val="28"/>
                <w:lang w:val="en-US"/>
              </w:rPr>
              <w:t>4.2</w:t>
            </w:r>
            <w:r w:rsidR="005E4665">
              <w:rPr>
                <w:sz w:val="28"/>
                <w:szCs w:val="28"/>
              </w:rPr>
              <w:t>2</w:t>
            </w:r>
          </w:p>
        </w:tc>
        <w:tc>
          <w:tcPr>
            <w:tcW w:w="7703" w:type="dxa"/>
            <w:tcBorders>
              <w:top w:val="single" w:sz="6" w:space="0" w:color="auto"/>
              <w:left w:val="single" w:sz="6" w:space="0" w:color="auto"/>
              <w:bottom w:val="single" w:sz="6" w:space="0" w:color="auto"/>
              <w:right w:val="single" w:sz="6" w:space="0" w:color="auto"/>
            </w:tcBorders>
          </w:tcPr>
          <w:p w14:paraId="5DCE9B47" w14:textId="360A0996" w:rsidR="001A1290" w:rsidRPr="00457887" w:rsidRDefault="001A1290" w:rsidP="001A1290">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5A27E5E2" w14:textId="21A6DA02" w:rsidR="001A1290" w:rsidRPr="00457887" w:rsidRDefault="001A1290" w:rsidP="001A1290">
            <w:pPr>
              <w:widowControl w:val="0"/>
              <w:autoSpaceDE w:val="0"/>
              <w:autoSpaceDN w:val="0"/>
              <w:adjustRightInd w:val="0"/>
              <w:jc w:val="right"/>
              <w:rPr>
                <w:sz w:val="28"/>
                <w:szCs w:val="28"/>
              </w:rPr>
            </w:pPr>
            <w:r w:rsidRPr="00457887">
              <w:rPr>
                <w:sz w:val="28"/>
                <w:szCs w:val="28"/>
              </w:rPr>
              <w:t>50</w:t>
            </w:r>
            <w:r w:rsidR="00D259AE">
              <w:rPr>
                <w:sz w:val="28"/>
                <w:szCs w:val="28"/>
                <w:lang w:val="en-US"/>
              </w:rPr>
              <w:t> </w:t>
            </w:r>
            <w:r w:rsidRPr="00457887">
              <w:rPr>
                <w:sz w:val="28"/>
                <w:szCs w:val="28"/>
              </w:rPr>
              <w:t>000,0</w:t>
            </w:r>
          </w:p>
        </w:tc>
      </w:tr>
      <w:tr w:rsidR="001A1290" w:rsidRPr="00457887" w14:paraId="2FCBBF7F"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BA8EF1" w14:textId="3CB6D944" w:rsidR="001A1290" w:rsidRPr="00457887" w:rsidRDefault="001A1290" w:rsidP="001A1290">
            <w:pPr>
              <w:autoSpaceDE w:val="0"/>
              <w:autoSpaceDN w:val="0"/>
              <w:adjustRightInd w:val="0"/>
              <w:jc w:val="right"/>
              <w:rPr>
                <w:sz w:val="28"/>
                <w:szCs w:val="28"/>
              </w:rPr>
            </w:pPr>
            <w:r w:rsidRPr="00457887">
              <w:rPr>
                <w:sz w:val="28"/>
                <w:szCs w:val="28"/>
              </w:rPr>
              <w:t>4.2</w:t>
            </w:r>
            <w:r w:rsidR="005E4665">
              <w:rPr>
                <w:sz w:val="28"/>
                <w:szCs w:val="28"/>
              </w:rPr>
              <w:t>3</w:t>
            </w:r>
          </w:p>
        </w:tc>
        <w:tc>
          <w:tcPr>
            <w:tcW w:w="7703" w:type="dxa"/>
            <w:tcBorders>
              <w:top w:val="single" w:sz="6" w:space="0" w:color="auto"/>
              <w:left w:val="single" w:sz="6" w:space="0" w:color="auto"/>
              <w:bottom w:val="single" w:sz="6" w:space="0" w:color="auto"/>
              <w:right w:val="single" w:sz="6" w:space="0" w:color="auto"/>
            </w:tcBorders>
            <w:vAlign w:val="bottom"/>
          </w:tcPr>
          <w:p w14:paraId="3F0AAECF" w14:textId="294C252F" w:rsidR="001A1290" w:rsidRPr="00457887" w:rsidRDefault="001A1290" w:rsidP="001A1290">
            <w:pPr>
              <w:autoSpaceDE w:val="0"/>
              <w:autoSpaceDN w:val="0"/>
              <w:adjustRightInd w:val="0"/>
              <w:jc w:val="both"/>
              <w:rPr>
                <w:sz w:val="28"/>
                <w:szCs w:val="28"/>
              </w:rPr>
            </w:pPr>
            <w:r w:rsidRPr="0045788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17E10D66" w14:textId="21347F54" w:rsidR="001A1290" w:rsidRPr="00457887" w:rsidRDefault="001A1290" w:rsidP="001A1290">
            <w:pPr>
              <w:widowControl w:val="0"/>
              <w:autoSpaceDE w:val="0"/>
              <w:autoSpaceDN w:val="0"/>
              <w:adjustRightInd w:val="0"/>
              <w:jc w:val="right"/>
              <w:rPr>
                <w:sz w:val="28"/>
                <w:szCs w:val="28"/>
              </w:rPr>
            </w:pPr>
            <w:r w:rsidRPr="00457887">
              <w:rPr>
                <w:sz w:val="28"/>
                <w:szCs w:val="28"/>
                <w:lang w:val="en-US"/>
              </w:rPr>
              <w:t>97 493</w:t>
            </w:r>
            <w:r w:rsidRPr="00457887">
              <w:rPr>
                <w:sz w:val="28"/>
                <w:szCs w:val="28"/>
              </w:rPr>
              <w:t>,</w:t>
            </w:r>
            <w:r w:rsidRPr="00457887">
              <w:rPr>
                <w:sz w:val="28"/>
                <w:szCs w:val="28"/>
                <w:lang w:val="en-US"/>
              </w:rPr>
              <w:t>7</w:t>
            </w:r>
          </w:p>
        </w:tc>
      </w:tr>
      <w:tr w:rsidR="001A1290" w:rsidRPr="00457887" w14:paraId="0D23105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2B7373A" w14:textId="77777777" w:rsidR="001A1290" w:rsidRPr="00457887" w:rsidRDefault="001A1290" w:rsidP="001A1290">
            <w:pPr>
              <w:autoSpaceDE w:val="0"/>
              <w:autoSpaceDN w:val="0"/>
              <w:adjustRightInd w:val="0"/>
              <w:jc w:val="right"/>
              <w:rPr>
                <w:sz w:val="28"/>
                <w:szCs w:val="28"/>
              </w:rPr>
            </w:pPr>
            <w:r w:rsidRPr="00457887">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49CE5F19" w14:textId="77777777" w:rsidR="001A1290" w:rsidRPr="00457887" w:rsidRDefault="001A1290" w:rsidP="001A1290">
            <w:pPr>
              <w:widowControl w:val="0"/>
              <w:autoSpaceDE w:val="0"/>
              <w:autoSpaceDN w:val="0"/>
              <w:adjustRightInd w:val="0"/>
              <w:jc w:val="both"/>
              <w:rPr>
                <w:sz w:val="28"/>
                <w:szCs w:val="28"/>
              </w:rPr>
            </w:pPr>
            <w:r w:rsidRPr="00457887">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1A1290" w:rsidRPr="00457887" w14:paraId="7EDBD66C" w14:textId="77777777" w:rsidTr="00457887">
        <w:trPr>
          <w:cantSplit/>
          <w:trHeight w:val="1484"/>
        </w:trPr>
        <w:tc>
          <w:tcPr>
            <w:tcW w:w="725" w:type="dxa"/>
            <w:tcBorders>
              <w:top w:val="single" w:sz="6" w:space="0" w:color="auto"/>
              <w:left w:val="single" w:sz="6" w:space="0" w:color="auto"/>
              <w:bottom w:val="single" w:sz="6" w:space="0" w:color="auto"/>
              <w:right w:val="single" w:sz="6" w:space="0" w:color="auto"/>
            </w:tcBorders>
          </w:tcPr>
          <w:p w14:paraId="15358975" w14:textId="77777777" w:rsidR="001A1290" w:rsidRPr="00457887" w:rsidRDefault="001A1290" w:rsidP="001A1290">
            <w:pPr>
              <w:autoSpaceDE w:val="0"/>
              <w:autoSpaceDN w:val="0"/>
              <w:adjustRightInd w:val="0"/>
              <w:jc w:val="right"/>
              <w:rPr>
                <w:sz w:val="28"/>
                <w:szCs w:val="28"/>
              </w:rPr>
            </w:pPr>
            <w:r w:rsidRPr="00457887">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41E7106A" w14:textId="77777777" w:rsidR="001A1290" w:rsidRPr="00457887" w:rsidRDefault="001A1290" w:rsidP="001A1290">
            <w:pPr>
              <w:autoSpaceDE w:val="0"/>
              <w:autoSpaceDN w:val="0"/>
              <w:adjustRightInd w:val="0"/>
              <w:jc w:val="both"/>
              <w:rPr>
                <w:sz w:val="28"/>
                <w:szCs w:val="28"/>
              </w:rPr>
            </w:pPr>
            <w:r w:rsidRPr="00457887">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586D9437" w14:textId="116729FC" w:rsidR="001A1290" w:rsidRPr="00457887" w:rsidRDefault="001A1290" w:rsidP="001A1290">
            <w:pPr>
              <w:widowControl w:val="0"/>
              <w:autoSpaceDE w:val="0"/>
              <w:autoSpaceDN w:val="0"/>
              <w:adjustRightInd w:val="0"/>
              <w:jc w:val="right"/>
              <w:rPr>
                <w:sz w:val="28"/>
                <w:szCs w:val="28"/>
              </w:rPr>
            </w:pPr>
            <w:r w:rsidRPr="00457887">
              <w:rPr>
                <w:sz w:val="28"/>
                <w:szCs w:val="28"/>
              </w:rPr>
              <w:t>589 860,0</w:t>
            </w:r>
          </w:p>
        </w:tc>
      </w:tr>
      <w:tr w:rsidR="001A1290" w:rsidRPr="00457887" w14:paraId="39D4845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2BDE246" w14:textId="77777777" w:rsidR="001A1290" w:rsidRPr="00457887" w:rsidRDefault="001A1290" w:rsidP="001A1290">
            <w:pPr>
              <w:autoSpaceDE w:val="0"/>
              <w:autoSpaceDN w:val="0"/>
              <w:adjustRightInd w:val="0"/>
              <w:jc w:val="right"/>
              <w:rPr>
                <w:sz w:val="28"/>
                <w:szCs w:val="28"/>
              </w:rPr>
            </w:pPr>
            <w:r w:rsidRPr="00457887">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599E66C7" w14:textId="77777777" w:rsidR="001A1290" w:rsidRPr="00457887" w:rsidRDefault="001A1290" w:rsidP="001A1290">
            <w:pPr>
              <w:autoSpaceDE w:val="0"/>
              <w:autoSpaceDN w:val="0"/>
              <w:adjustRightInd w:val="0"/>
              <w:jc w:val="both"/>
              <w:rPr>
                <w:sz w:val="28"/>
                <w:szCs w:val="28"/>
              </w:rPr>
            </w:pPr>
            <w:r w:rsidRPr="00457887">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2CD9C7D8" w14:textId="303C9BF6" w:rsidR="001A1290" w:rsidRPr="00457887" w:rsidRDefault="001A1290" w:rsidP="001A1290">
            <w:pPr>
              <w:widowControl w:val="0"/>
              <w:autoSpaceDE w:val="0"/>
              <w:autoSpaceDN w:val="0"/>
              <w:adjustRightInd w:val="0"/>
              <w:jc w:val="right"/>
              <w:rPr>
                <w:sz w:val="28"/>
                <w:szCs w:val="28"/>
              </w:rPr>
            </w:pPr>
            <w:r w:rsidRPr="00457887">
              <w:rPr>
                <w:sz w:val="28"/>
                <w:szCs w:val="28"/>
              </w:rPr>
              <w:t>317 263,6</w:t>
            </w:r>
          </w:p>
        </w:tc>
      </w:tr>
      <w:tr w:rsidR="001A1290" w:rsidRPr="00457887" w14:paraId="163FC8D0"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DD4125C" w14:textId="17E3E47D" w:rsidR="001A1290" w:rsidRPr="00457887" w:rsidRDefault="001A1290" w:rsidP="001A1290">
            <w:pPr>
              <w:autoSpaceDE w:val="0"/>
              <w:autoSpaceDN w:val="0"/>
              <w:adjustRightInd w:val="0"/>
              <w:jc w:val="right"/>
              <w:rPr>
                <w:sz w:val="28"/>
                <w:szCs w:val="28"/>
              </w:rPr>
            </w:pPr>
            <w:r w:rsidRPr="00457887">
              <w:rPr>
                <w:sz w:val="28"/>
                <w:szCs w:val="28"/>
              </w:rPr>
              <w:lastRenderedPageBreak/>
              <w:t>6</w:t>
            </w:r>
            <w:bookmarkStart w:id="0" w:name="_GoBack"/>
            <w:bookmarkEnd w:id="0"/>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BD131D5" w14:textId="3BE587CB" w:rsidR="001A1290" w:rsidRPr="00457887" w:rsidRDefault="00D259AE" w:rsidP="001A1290">
            <w:pPr>
              <w:jc w:val="both"/>
              <w:rPr>
                <w:sz w:val="28"/>
                <w:szCs w:val="28"/>
              </w:rPr>
            </w:pPr>
            <w:r w:rsidRPr="00457887">
              <w:rPr>
                <w:sz w:val="28"/>
                <w:szCs w:val="28"/>
              </w:rPr>
              <w:t xml:space="preserve">Субсидии субъектам малого и среднего предпринимательства на возмещение </w:t>
            </w:r>
            <w:r w:rsidRPr="00457887">
              <w:rPr>
                <w:color w:val="000000" w:themeColor="text1"/>
                <w:sz w:val="28"/>
                <w:szCs w:val="28"/>
              </w:rPr>
              <w:t>части</w:t>
            </w:r>
            <w:r w:rsidRPr="00457887">
              <w:rPr>
                <w:sz w:val="28"/>
                <w:szCs w:val="28"/>
              </w:rPr>
              <w:t xml:space="preserve"> затрат, связанных с </w:t>
            </w:r>
            <w:r w:rsidRPr="00457887">
              <w:rPr>
                <w:color w:val="000000" w:themeColor="text1"/>
                <w:sz w:val="28"/>
                <w:szCs w:val="28"/>
              </w:rPr>
              <w:t>функционированием</w:t>
            </w:r>
            <w:r w:rsidRPr="00457887">
              <w:rPr>
                <w:sz w:val="28"/>
                <w:szCs w:val="28"/>
              </w:rPr>
              <w:t xml:space="preserve"> центра молодежного инновационного творчества</w:t>
            </w:r>
            <w:r>
              <w:rPr>
                <w:sz w:val="28"/>
                <w:szCs w:val="28"/>
              </w:rPr>
              <w:t>,</w:t>
            </w:r>
            <w:r w:rsidRPr="00457887">
              <w:rPr>
                <w:sz w:val="28"/>
                <w:szCs w:val="28"/>
              </w:rPr>
              <w:t xml:space="preserve"> </w:t>
            </w:r>
            <w:r w:rsidRPr="00457887">
              <w:rPr>
                <w:sz w:val="28"/>
                <w:szCs w:val="28"/>
              </w:rPr>
              <w:t>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r w:rsidRPr="00D259AE">
              <w:rPr>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63718D1F" w14:textId="33C8E985" w:rsidR="001A1290" w:rsidRPr="00457887" w:rsidRDefault="001A1290" w:rsidP="001A1290">
            <w:pPr>
              <w:jc w:val="right"/>
              <w:rPr>
                <w:sz w:val="28"/>
                <w:szCs w:val="28"/>
              </w:rPr>
            </w:pPr>
            <w:r w:rsidRPr="00457887">
              <w:rPr>
                <w:sz w:val="28"/>
                <w:szCs w:val="28"/>
              </w:rPr>
              <w:t>2 000,0</w:t>
            </w:r>
          </w:p>
        </w:tc>
      </w:tr>
      <w:tr w:rsidR="001A1290" w:rsidRPr="00457887" w14:paraId="30863BCB"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639FC789" w14:textId="3A3DA119" w:rsidR="001A1290" w:rsidRPr="00457887" w:rsidRDefault="00457887" w:rsidP="001A1290">
            <w:pPr>
              <w:autoSpaceDE w:val="0"/>
              <w:autoSpaceDN w:val="0"/>
              <w:adjustRightInd w:val="0"/>
              <w:jc w:val="right"/>
              <w:rPr>
                <w:sz w:val="28"/>
                <w:szCs w:val="28"/>
              </w:rPr>
            </w:pPr>
            <w:r>
              <w:rPr>
                <w:sz w:val="28"/>
                <w:szCs w:val="28"/>
              </w:rPr>
              <w:t>7</w:t>
            </w:r>
            <w:r w:rsidR="001A1290"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3B6C39E" w14:textId="7C7E215F" w:rsidR="001A1290" w:rsidRPr="00457887" w:rsidRDefault="001A1290" w:rsidP="001A1290">
            <w:pPr>
              <w:autoSpaceDE w:val="0"/>
              <w:autoSpaceDN w:val="0"/>
              <w:adjustRightInd w:val="0"/>
              <w:jc w:val="both"/>
              <w:rPr>
                <w:sz w:val="28"/>
                <w:szCs w:val="28"/>
              </w:rPr>
            </w:pPr>
            <w:r w:rsidRPr="00457887">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157B26A5" w14:textId="7CBE6330" w:rsidR="001A1290" w:rsidRPr="00457887" w:rsidRDefault="001A1290" w:rsidP="001A1290">
            <w:pPr>
              <w:jc w:val="right"/>
              <w:rPr>
                <w:sz w:val="28"/>
                <w:szCs w:val="28"/>
              </w:rPr>
            </w:pPr>
            <w:r w:rsidRPr="00457887">
              <w:rPr>
                <w:sz w:val="28"/>
                <w:szCs w:val="28"/>
              </w:rPr>
              <w:t>249,4</w:t>
            </w:r>
          </w:p>
        </w:tc>
      </w:tr>
      <w:tr w:rsidR="001A1290" w:rsidRPr="00457887" w14:paraId="34E68DB4"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8B0A8E6" w14:textId="3E2D85BF" w:rsidR="001A1290" w:rsidRPr="00457887" w:rsidRDefault="00457887" w:rsidP="001A1290">
            <w:pPr>
              <w:autoSpaceDE w:val="0"/>
              <w:autoSpaceDN w:val="0"/>
              <w:adjustRightInd w:val="0"/>
              <w:jc w:val="right"/>
              <w:rPr>
                <w:sz w:val="28"/>
                <w:szCs w:val="28"/>
              </w:rPr>
            </w:pPr>
            <w:r>
              <w:rPr>
                <w:sz w:val="28"/>
                <w:szCs w:val="28"/>
              </w:rPr>
              <w:t>8</w:t>
            </w:r>
            <w:r w:rsidR="001A1290" w:rsidRPr="00457887">
              <w:rPr>
                <w:sz w:val="28"/>
                <w:szCs w:val="28"/>
              </w:rPr>
              <w:t>.</w:t>
            </w:r>
          </w:p>
        </w:tc>
        <w:tc>
          <w:tcPr>
            <w:tcW w:w="9681" w:type="dxa"/>
            <w:gridSpan w:val="2"/>
            <w:tcBorders>
              <w:top w:val="single" w:sz="6" w:space="0" w:color="auto"/>
              <w:left w:val="single" w:sz="6" w:space="0" w:color="auto"/>
              <w:bottom w:val="single" w:sz="6" w:space="0" w:color="auto"/>
              <w:right w:val="single" w:sz="6" w:space="0" w:color="auto"/>
            </w:tcBorders>
          </w:tcPr>
          <w:p w14:paraId="1C4C4457" w14:textId="77777777" w:rsidR="001A1290" w:rsidRPr="00457887" w:rsidRDefault="001A1290" w:rsidP="001A1290">
            <w:pPr>
              <w:jc w:val="both"/>
              <w:rPr>
                <w:sz w:val="28"/>
                <w:szCs w:val="28"/>
              </w:rPr>
            </w:pPr>
            <w:r w:rsidRPr="00457887">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A80C8F" w:rsidRPr="00457887" w14:paraId="111772CD"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0BD712E7" w14:textId="476457C1" w:rsidR="00A80C8F" w:rsidRPr="00457887" w:rsidRDefault="00457887" w:rsidP="00A80C8F">
            <w:pPr>
              <w:autoSpaceDE w:val="0"/>
              <w:autoSpaceDN w:val="0"/>
              <w:adjustRightInd w:val="0"/>
              <w:jc w:val="right"/>
              <w:rPr>
                <w:sz w:val="28"/>
                <w:szCs w:val="28"/>
              </w:rPr>
            </w:pPr>
            <w:r>
              <w:rPr>
                <w:sz w:val="28"/>
                <w:szCs w:val="28"/>
              </w:rPr>
              <w:t>8</w:t>
            </w:r>
            <w:r w:rsidR="00A80C8F" w:rsidRPr="0045788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54FCD998" w14:textId="674E0764" w:rsidR="00A80C8F" w:rsidRPr="00457887" w:rsidRDefault="00A80C8F" w:rsidP="00A80C8F">
            <w:pPr>
              <w:autoSpaceDE w:val="0"/>
              <w:autoSpaceDN w:val="0"/>
              <w:adjustRightInd w:val="0"/>
              <w:jc w:val="both"/>
              <w:rPr>
                <w:bCs/>
                <w:sz w:val="28"/>
                <w:szCs w:val="28"/>
              </w:rPr>
            </w:pPr>
            <w:r w:rsidRPr="00457887">
              <w:rPr>
                <w:bCs/>
                <w:sz w:val="28"/>
                <w:szCs w:val="28"/>
              </w:rPr>
              <w:t>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978" w:type="dxa"/>
            <w:tcBorders>
              <w:top w:val="single" w:sz="6" w:space="0" w:color="auto"/>
              <w:left w:val="single" w:sz="6" w:space="0" w:color="auto"/>
              <w:bottom w:val="single" w:sz="6" w:space="0" w:color="auto"/>
              <w:right w:val="single" w:sz="6" w:space="0" w:color="auto"/>
            </w:tcBorders>
            <w:vAlign w:val="bottom"/>
          </w:tcPr>
          <w:p w14:paraId="03348679" w14:textId="31543192" w:rsidR="00A80C8F" w:rsidRPr="00457887" w:rsidRDefault="00A80C8F" w:rsidP="00A80C8F">
            <w:pPr>
              <w:jc w:val="right"/>
              <w:rPr>
                <w:sz w:val="28"/>
                <w:szCs w:val="28"/>
              </w:rPr>
            </w:pPr>
            <w:r w:rsidRPr="00457887">
              <w:rPr>
                <w:sz w:val="28"/>
                <w:szCs w:val="28"/>
              </w:rPr>
              <w:t>8 000,0</w:t>
            </w:r>
          </w:p>
        </w:tc>
      </w:tr>
      <w:tr w:rsidR="00A80C8F" w:rsidRPr="00457887" w14:paraId="16BE7DD7"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B9BE7B5" w14:textId="365D50CC" w:rsidR="00A80C8F" w:rsidRPr="00457887" w:rsidRDefault="00457887" w:rsidP="00A80C8F">
            <w:pPr>
              <w:autoSpaceDE w:val="0"/>
              <w:autoSpaceDN w:val="0"/>
              <w:adjustRightInd w:val="0"/>
              <w:jc w:val="right"/>
              <w:rPr>
                <w:sz w:val="28"/>
                <w:szCs w:val="28"/>
              </w:rPr>
            </w:pPr>
            <w:r>
              <w:rPr>
                <w:sz w:val="28"/>
                <w:szCs w:val="28"/>
              </w:rPr>
              <w:t>8</w:t>
            </w:r>
            <w:r w:rsidR="00A80C8F" w:rsidRPr="00457887">
              <w:rPr>
                <w:sz w:val="28"/>
                <w:szCs w:val="28"/>
              </w:rPr>
              <w:t>.2.</w:t>
            </w:r>
          </w:p>
        </w:tc>
        <w:tc>
          <w:tcPr>
            <w:tcW w:w="7703" w:type="dxa"/>
            <w:tcBorders>
              <w:top w:val="single" w:sz="6" w:space="0" w:color="auto"/>
              <w:left w:val="single" w:sz="6" w:space="0" w:color="auto"/>
              <w:bottom w:val="single" w:sz="6" w:space="0" w:color="auto"/>
              <w:right w:val="single" w:sz="6" w:space="0" w:color="auto"/>
            </w:tcBorders>
          </w:tcPr>
          <w:p w14:paraId="3714F54E" w14:textId="64A0C37A" w:rsidR="00A80C8F" w:rsidRPr="00457887" w:rsidRDefault="00A80C8F" w:rsidP="00A80C8F">
            <w:pPr>
              <w:jc w:val="both"/>
              <w:rPr>
                <w:bCs/>
                <w:sz w:val="28"/>
                <w:szCs w:val="28"/>
              </w:rPr>
            </w:pPr>
            <w:r w:rsidRPr="00457887">
              <w:rPr>
                <w:bCs/>
                <w:sz w:val="28"/>
                <w:szCs w:val="28"/>
              </w:rPr>
              <w:t>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3A13700D" w14:textId="26D6D3B5" w:rsidR="00A80C8F" w:rsidRPr="00457887" w:rsidRDefault="00A80C8F" w:rsidP="00A80C8F">
            <w:pPr>
              <w:jc w:val="right"/>
              <w:rPr>
                <w:sz w:val="28"/>
                <w:szCs w:val="28"/>
              </w:rPr>
            </w:pPr>
            <w:r w:rsidRPr="00457887">
              <w:rPr>
                <w:sz w:val="28"/>
                <w:szCs w:val="28"/>
              </w:rPr>
              <w:t>28</w:t>
            </w:r>
            <w:r w:rsidRPr="00457887">
              <w:rPr>
                <w:sz w:val="28"/>
                <w:szCs w:val="28"/>
                <w:lang w:val="en-US"/>
              </w:rPr>
              <w:t> 000</w:t>
            </w:r>
            <w:r w:rsidRPr="00457887">
              <w:rPr>
                <w:sz w:val="28"/>
                <w:szCs w:val="28"/>
              </w:rPr>
              <w:t>,</w:t>
            </w:r>
            <w:r w:rsidRPr="00457887">
              <w:rPr>
                <w:sz w:val="28"/>
                <w:szCs w:val="28"/>
                <w:lang w:val="en-US"/>
              </w:rPr>
              <w:t>0</w:t>
            </w:r>
          </w:p>
        </w:tc>
      </w:tr>
      <w:tr w:rsidR="00A80C8F" w:rsidRPr="00457887" w14:paraId="20A43D89"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EE4FCA" w14:textId="2F4F6966" w:rsidR="00A80C8F" w:rsidRPr="00457887" w:rsidRDefault="00457887" w:rsidP="00A80C8F">
            <w:pPr>
              <w:autoSpaceDE w:val="0"/>
              <w:autoSpaceDN w:val="0"/>
              <w:adjustRightInd w:val="0"/>
              <w:jc w:val="right"/>
              <w:rPr>
                <w:sz w:val="28"/>
                <w:szCs w:val="28"/>
              </w:rPr>
            </w:pPr>
            <w:r>
              <w:rPr>
                <w:sz w:val="28"/>
                <w:szCs w:val="28"/>
              </w:rPr>
              <w:t>8</w:t>
            </w:r>
            <w:r w:rsidR="00A80C8F" w:rsidRPr="00457887">
              <w:rPr>
                <w:sz w:val="28"/>
                <w:szCs w:val="28"/>
                <w:lang w:val="en-US"/>
              </w:rPr>
              <w:t>.3.</w:t>
            </w:r>
          </w:p>
        </w:tc>
        <w:tc>
          <w:tcPr>
            <w:tcW w:w="7703" w:type="dxa"/>
            <w:tcBorders>
              <w:top w:val="single" w:sz="6" w:space="0" w:color="auto"/>
              <w:left w:val="single" w:sz="6" w:space="0" w:color="auto"/>
              <w:bottom w:val="single" w:sz="6" w:space="0" w:color="auto"/>
              <w:right w:val="single" w:sz="6" w:space="0" w:color="auto"/>
            </w:tcBorders>
          </w:tcPr>
          <w:p w14:paraId="6577B213" w14:textId="25973EBE" w:rsidR="00A80C8F" w:rsidRPr="00457887" w:rsidRDefault="00A80C8F" w:rsidP="00A80C8F">
            <w:pPr>
              <w:jc w:val="both"/>
              <w:rPr>
                <w:bCs/>
                <w:sz w:val="28"/>
                <w:szCs w:val="28"/>
              </w:rPr>
            </w:pPr>
            <w:r w:rsidRPr="0045788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457887">
              <w:rPr>
                <w:color w:val="000000"/>
                <w:sz w:val="28"/>
              </w:rPr>
              <w:t>Производительность труда</w:t>
            </w:r>
            <w:r w:rsidRPr="00457887">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3BF77DDC" w14:textId="0767248B" w:rsidR="00A80C8F" w:rsidRPr="00457887" w:rsidRDefault="00A80C8F" w:rsidP="00A80C8F">
            <w:pPr>
              <w:jc w:val="right"/>
              <w:rPr>
                <w:sz w:val="28"/>
                <w:szCs w:val="28"/>
              </w:rPr>
            </w:pPr>
            <w:r w:rsidRPr="00457887">
              <w:rPr>
                <w:sz w:val="28"/>
                <w:szCs w:val="28"/>
              </w:rPr>
              <w:t>435,2</w:t>
            </w:r>
          </w:p>
        </w:tc>
      </w:tr>
      <w:tr w:rsidR="00A80C8F" w:rsidRPr="00457887" w14:paraId="711B08B6"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4C4FA625" w14:textId="3C9741C8" w:rsidR="00A80C8F" w:rsidRPr="00457887" w:rsidRDefault="00457887" w:rsidP="00A80C8F">
            <w:pPr>
              <w:autoSpaceDE w:val="0"/>
              <w:autoSpaceDN w:val="0"/>
              <w:adjustRightInd w:val="0"/>
              <w:jc w:val="right"/>
              <w:rPr>
                <w:sz w:val="28"/>
                <w:szCs w:val="28"/>
              </w:rPr>
            </w:pPr>
            <w:r>
              <w:rPr>
                <w:sz w:val="28"/>
                <w:szCs w:val="28"/>
              </w:rPr>
              <w:t>8</w:t>
            </w:r>
            <w:r w:rsidR="00A80C8F" w:rsidRPr="00457887">
              <w:rPr>
                <w:sz w:val="28"/>
                <w:szCs w:val="28"/>
              </w:rPr>
              <w:t>.4.</w:t>
            </w:r>
          </w:p>
        </w:tc>
        <w:tc>
          <w:tcPr>
            <w:tcW w:w="7703" w:type="dxa"/>
            <w:tcBorders>
              <w:top w:val="single" w:sz="6" w:space="0" w:color="auto"/>
              <w:left w:val="single" w:sz="6" w:space="0" w:color="auto"/>
              <w:bottom w:val="single" w:sz="6" w:space="0" w:color="auto"/>
              <w:right w:val="single" w:sz="6" w:space="0" w:color="auto"/>
            </w:tcBorders>
          </w:tcPr>
          <w:p w14:paraId="26A5AD96" w14:textId="6A975497" w:rsidR="00A80C8F" w:rsidRPr="00457887" w:rsidRDefault="00A80C8F" w:rsidP="00A80C8F">
            <w:pPr>
              <w:jc w:val="both"/>
              <w:rPr>
                <w:bCs/>
                <w:sz w:val="28"/>
                <w:szCs w:val="28"/>
              </w:rPr>
            </w:pPr>
            <w:r w:rsidRPr="0045788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3D012CA8" w14:textId="41CB924D" w:rsidR="00A80C8F" w:rsidRPr="00457887" w:rsidRDefault="00A80C8F" w:rsidP="00A80C8F">
            <w:pPr>
              <w:jc w:val="right"/>
              <w:rPr>
                <w:sz w:val="28"/>
                <w:szCs w:val="28"/>
              </w:rPr>
            </w:pPr>
            <w:r w:rsidRPr="00457887">
              <w:rPr>
                <w:sz w:val="28"/>
                <w:szCs w:val="28"/>
              </w:rPr>
              <w:t>3 000,0</w:t>
            </w:r>
          </w:p>
        </w:tc>
      </w:tr>
      <w:tr w:rsidR="00A80C8F" w:rsidRPr="00457887" w14:paraId="512BDD8D"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7D977BA" w14:textId="0EE74BDA" w:rsidR="00A80C8F" w:rsidRPr="00457887" w:rsidRDefault="00457887" w:rsidP="00A80C8F">
            <w:pPr>
              <w:autoSpaceDE w:val="0"/>
              <w:autoSpaceDN w:val="0"/>
              <w:adjustRightInd w:val="0"/>
              <w:jc w:val="right"/>
              <w:rPr>
                <w:sz w:val="28"/>
                <w:szCs w:val="28"/>
              </w:rPr>
            </w:pPr>
            <w:r>
              <w:rPr>
                <w:sz w:val="28"/>
                <w:szCs w:val="28"/>
              </w:rPr>
              <w:t>9</w:t>
            </w:r>
            <w:r w:rsidR="00A80C8F"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CD2F4EF" w14:textId="77777777" w:rsidR="00A80C8F" w:rsidRPr="00457887" w:rsidRDefault="00A80C8F" w:rsidP="00A80C8F">
            <w:pPr>
              <w:tabs>
                <w:tab w:val="left" w:pos="2073"/>
              </w:tabs>
              <w:contextualSpacing/>
              <w:jc w:val="both"/>
              <w:rPr>
                <w:bCs/>
                <w:sz w:val="28"/>
                <w:szCs w:val="28"/>
              </w:rPr>
            </w:pPr>
            <w:r w:rsidRPr="00457887">
              <w:rPr>
                <w:bCs/>
                <w:sz w:val="28"/>
                <w:szCs w:val="28"/>
              </w:rPr>
              <w:t xml:space="preserve">Субсидия </w:t>
            </w:r>
            <w:r w:rsidRPr="00457887">
              <w:rPr>
                <w:sz w:val="28"/>
                <w:szCs w:val="28"/>
              </w:rPr>
              <w:t xml:space="preserve">обществу с ограниченной ответственностью «Смоленское агентство регионального развития» </w:t>
            </w:r>
            <w:r w:rsidRPr="00457887">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40B50E9" w14:textId="61775194" w:rsidR="00A80C8F" w:rsidRPr="00457887" w:rsidRDefault="00A80C8F" w:rsidP="00A80C8F">
            <w:pPr>
              <w:jc w:val="right"/>
              <w:rPr>
                <w:sz w:val="28"/>
                <w:szCs w:val="28"/>
              </w:rPr>
            </w:pPr>
            <w:r w:rsidRPr="00457887">
              <w:rPr>
                <w:sz w:val="28"/>
                <w:szCs w:val="28"/>
              </w:rPr>
              <w:t>36 948,6</w:t>
            </w:r>
          </w:p>
        </w:tc>
      </w:tr>
      <w:tr w:rsidR="00A80C8F" w:rsidRPr="00457887" w14:paraId="17294B23"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39866FB" w14:textId="6EBBF4E3" w:rsidR="00A80C8F" w:rsidRPr="00457887" w:rsidRDefault="00A80C8F" w:rsidP="00A80C8F">
            <w:pPr>
              <w:autoSpaceDE w:val="0"/>
              <w:autoSpaceDN w:val="0"/>
              <w:adjustRightInd w:val="0"/>
              <w:jc w:val="right"/>
              <w:rPr>
                <w:sz w:val="28"/>
                <w:szCs w:val="28"/>
              </w:rPr>
            </w:pPr>
            <w:r w:rsidRPr="00457887">
              <w:rPr>
                <w:sz w:val="28"/>
                <w:szCs w:val="28"/>
                <w:lang w:val="en-US"/>
              </w:rPr>
              <w:lastRenderedPageBreak/>
              <w:t>1</w:t>
            </w:r>
            <w:r w:rsidR="005E4665">
              <w:rPr>
                <w:sz w:val="28"/>
                <w:szCs w:val="28"/>
              </w:rPr>
              <w:t>0</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8B39732" w14:textId="44111449" w:rsidR="00A80C8F" w:rsidRPr="00457887" w:rsidRDefault="00A80C8F" w:rsidP="00A80C8F">
            <w:pPr>
              <w:autoSpaceDE w:val="0"/>
              <w:autoSpaceDN w:val="0"/>
              <w:adjustRightInd w:val="0"/>
              <w:jc w:val="both"/>
              <w:rPr>
                <w:sz w:val="28"/>
                <w:szCs w:val="28"/>
              </w:rPr>
            </w:pPr>
            <w:r w:rsidRPr="00457887">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CBC1974" w14:textId="3F90EF64" w:rsidR="00A80C8F" w:rsidRPr="00457887" w:rsidRDefault="00A80C8F" w:rsidP="00A80C8F">
            <w:pPr>
              <w:jc w:val="right"/>
              <w:rPr>
                <w:sz w:val="28"/>
                <w:szCs w:val="28"/>
              </w:rPr>
            </w:pPr>
            <w:r w:rsidRPr="00457887">
              <w:rPr>
                <w:sz w:val="28"/>
                <w:szCs w:val="28"/>
                <w:lang w:val="en-US"/>
              </w:rPr>
              <w:t>17 237</w:t>
            </w:r>
            <w:r w:rsidRPr="00457887">
              <w:rPr>
                <w:sz w:val="28"/>
                <w:szCs w:val="28"/>
              </w:rPr>
              <w:t>,5</w:t>
            </w:r>
          </w:p>
        </w:tc>
      </w:tr>
      <w:tr w:rsidR="00A80C8F" w:rsidRPr="003E6700" w14:paraId="7B4F760C" w14:textId="77777777" w:rsidTr="00457887">
        <w:trPr>
          <w:cantSplit/>
          <w:trHeight w:val="360"/>
        </w:trPr>
        <w:tc>
          <w:tcPr>
            <w:tcW w:w="725" w:type="dxa"/>
            <w:tcBorders>
              <w:top w:val="single" w:sz="6" w:space="0" w:color="auto"/>
              <w:left w:val="single" w:sz="6" w:space="0" w:color="auto"/>
              <w:bottom w:val="single" w:sz="6" w:space="0" w:color="auto"/>
              <w:right w:val="single" w:sz="6" w:space="0" w:color="auto"/>
            </w:tcBorders>
          </w:tcPr>
          <w:p w14:paraId="5C85DEAC" w14:textId="3680DA2F" w:rsidR="00A80C8F" w:rsidRPr="00457887" w:rsidRDefault="00A80C8F" w:rsidP="00A80C8F">
            <w:pPr>
              <w:jc w:val="right"/>
              <w:rPr>
                <w:sz w:val="28"/>
                <w:szCs w:val="28"/>
              </w:rPr>
            </w:pPr>
            <w:r w:rsidRPr="00457887">
              <w:rPr>
                <w:sz w:val="28"/>
                <w:szCs w:val="28"/>
              </w:rPr>
              <w:t>1</w:t>
            </w:r>
            <w:r w:rsidR="005E4665">
              <w:rPr>
                <w:sz w:val="28"/>
                <w:szCs w:val="28"/>
              </w:rPr>
              <w:t>1</w:t>
            </w:r>
            <w:r w:rsidRPr="0045788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6BC54B6" w14:textId="77777777" w:rsidR="00A80C8F" w:rsidRPr="00457887" w:rsidRDefault="00A80C8F" w:rsidP="00A80C8F">
            <w:pPr>
              <w:jc w:val="both"/>
              <w:rPr>
                <w:sz w:val="28"/>
                <w:szCs w:val="28"/>
              </w:rPr>
            </w:pPr>
            <w:r w:rsidRPr="00457887">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20A96FE" w14:textId="77D68EEC" w:rsidR="00A80C8F" w:rsidRPr="003E6700" w:rsidRDefault="00A80C8F" w:rsidP="00A80C8F">
            <w:pPr>
              <w:jc w:val="right"/>
              <w:rPr>
                <w:sz w:val="28"/>
                <w:szCs w:val="28"/>
              </w:rPr>
            </w:pPr>
            <w:r w:rsidRPr="00457887">
              <w:rPr>
                <w:sz w:val="28"/>
                <w:szCs w:val="28"/>
                <w:lang w:val="en-US"/>
              </w:rPr>
              <w:t>3 500</w:t>
            </w:r>
            <w:r w:rsidRPr="00457887">
              <w:rPr>
                <w:sz w:val="28"/>
                <w:szCs w:val="28"/>
              </w:rPr>
              <w:t>,</w:t>
            </w:r>
            <w:r w:rsidRPr="00457887">
              <w:rPr>
                <w:sz w:val="28"/>
                <w:szCs w:val="28"/>
                <w:lang w:val="en-US"/>
              </w:rPr>
              <w:t>0</w:t>
            </w:r>
          </w:p>
        </w:tc>
      </w:tr>
    </w:tbl>
    <w:p w14:paraId="2164C347" w14:textId="77777777" w:rsidR="009D43D4" w:rsidRDefault="009D43D4" w:rsidP="00EE39B8">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6E338" w14:textId="77777777" w:rsidR="00CF13DB" w:rsidRDefault="00CF13DB" w:rsidP="00E9209D">
      <w:r>
        <w:separator/>
      </w:r>
    </w:p>
  </w:endnote>
  <w:endnote w:type="continuationSeparator" w:id="0">
    <w:p w14:paraId="12C0CF94" w14:textId="77777777" w:rsidR="00CF13DB" w:rsidRDefault="00CF13D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E0567" w14:textId="77777777" w:rsidR="00CF13DB" w:rsidRDefault="00CF13DB" w:rsidP="00E9209D">
      <w:r>
        <w:separator/>
      </w:r>
    </w:p>
  </w:footnote>
  <w:footnote w:type="continuationSeparator" w:id="0">
    <w:p w14:paraId="1F2EDC11" w14:textId="77777777" w:rsidR="00CF13DB" w:rsidRDefault="00CF13DB"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7518F8">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1EB2"/>
    <w:rsid w:val="0019473C"/>
    <w:rsid w:val="001A1290"/>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66A1"/>
    <w:rsid w:val="003D7ED8"/>
    <w:rsid w:val="00405C0B"/>
    <w:rsid w:val="00407B61"/>
    <w:rsid w:val="004133CD"/>
    <w:rsid w:val="00415C58"/>
    <w:rsid w:val="004210A4"/>
    <w:rsid w:val="0042408E"/>
    <w:rsid w:val="00426660"/>
    <w:rsid w:val="004374FA"/>
    <w:rsid w:val="00441136"/>
    <w:rsid w:val="00447DE5"/>
    <w:rsid w:val="00454D02"/>
    <w:rsid w:val="00454DA0"/>
    <w:rsid w:val="004563BB"/>
    <w:rsid w:val="00457887"/>
    <w:rsid w:val="00463CB4"/>
    <w:rsid w:val="00465DDF"/>
    <w:rsid w:val="00470A97"/>
    <w:rsid w:val="00485608"/>
    <w:rsid w:val="004875DD"/>
    <w:rsid w:val="00496151"/>
    <w:rsid w:val="004A0468"/>
    <w:rsid w:val="004B106E"/>
    <w:rsid w:val="004B1738"/>
    <w:rsid w:val="004B3C7E"/>
    <w:rsid w:val="004C6A26"/>
    <w:rsid w:val="004D16E5"/>
    <w:rsid w:val="004D3715"/>
    <w:rsid w:val="004D42D3"/>
    <w:rsid w:val="004D51F3"/>
    <w:rsid w:val="004E6EA7"/>
    <w:rsid w:val="00500EDE"/>
    <w:rsid w:val="00506175"/>
    <w:rsid w:val="00506646"/>
    <w:rsid w:val="0050758B"/>
    <w:rsid w:val="0051353C"/>
    <w:rsid w:val="005155F8"/>
    <w:rsid w:val="00522B2A"/>
    <w:rsid w:val="00525B14"/>
    <w:rsid w:val="00526903"/>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E4665"/>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253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18F8"/>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912DB5"/>
    <w:rsid w:val="0091579D"/>
    <w:rsid w:val="00916AA0"/>
    <w:rsid w:val="00940EF1"/>
    <w:rsid w:val="00941D59"/>
    <w:rsid w:val="0095198C"/>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10FDE"/>
    <w:rsid w:val="00A22D1A"/>
    <w:rsid w:val="00A305F3"/>
    <w:rsid w:val="00A37D65"/>
    <w:rsid w:val="00A46588"/>
    <w:rsid w:val="00A51DFB"/>
    <w:rsid w:val="00A51EB3"/>
    <w:rsid w:val="00A53199"/>
    <w:rsid w:val="00A642F4"/>
    <w:rsid w:val="00A76FD1"/>
    <w:rsid w:val="00A80C8F"/>
    <w:rsid w:val="00A9364F"/>
    <w:rsid w:val="00A944B3"/>
    <w:rsid w:val="00A95CCA"/>
    <w:rsid w:val="00A96E3F"/>
    <w:rsid w:val="00A977C8"/>
    <w:rsid w:val="00AB0E00"/>
    <w:rsid w:val="00AB23B3"/>
    <w:rsid w:val="00AB5793"/>
    <w:rsid w:val="00AB6D9E"/>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8462C"/>
    <w:rsid w:val="00C9347A"/>
    <w:rsid w:val="00C95E68"/>
    <w:rsid w:val="00C96D2E"/>
    <w:rsid w:val="00CB05C3"/>
    <w:rsid w:val="00CC18CB"/>
    <w:rsid w:val="00CC4A0F"/>
    <w:rsid w:val="00CE59A0"/>
    <w:rsid w:val="00CE74FF"/>
    <w:rsid w:val="00CF1174"/>
    <w:rsid w:val="00CF13DB"/>
    <w:rsid w:val="00D11200"/>
    <w:rsid w:val="00D2444E"/>
    <w:rsid w:val="00D259A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0195"/>
    <w:rsid w:val="00EC3295"/>
    <w:rsid w:val="00EC70D8"/>
    <w:rsid w:val="00ED099C"/>
    <w:rsid w:val="00EE0E35"/>
    <w:rsid w:val="00EE39B8"/>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2F4"/>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E1801153-CDEA-47D3-BBDC-48CE2229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6</cp:revision>
  <cp:lastPrinted>2024-06-21T11:03:00Z</cp:lastPrinted>
  <dcterms:created xsi:type="dcterms:W3CDTF">2024-06-28T06:59:00Z</dcterms:created>
  <dcterms:modified xsi:type="dcterms:W3CDTF">2024-10-10T16:06:00Z</dcterms:modified>
</cp:coreProperties>
</file>