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4FB" w:rsidRPr="00121200" w:rsidRDefault="00E824FB" w:rsidP="00E824FB">
      <w:pPr>
        <w:jc w:val="center"/>
        <w:rPr>
          <w:color w:val="000080"/>
          <w:sz w:val="16"/>
          <w:szCs w:val="16"/>
        </w:rPr>
      </w:pPr>
    </w:p>
    <w:p w:rsidR="00600C06" w:rsidRDefault="00600C06" w:rsidP="00BB4A66">
      <w:pPr>
        <w:jc w:val="both"/>
        <w:rPr>
          <w:b/>
          <w:sz w:val="28"/>
          <w:szCs w:val="28"/>
        </w:rPr>
      </w:pPr>
    </w:p>
    <w:p w:rsidR="003E7A1A" w:rsidRPr="003212C5" w:rsidRDefault="003E7A1A" w:rsidP="003E7A1A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Приложение </w:t>
      </w:r>
      <w:r w:rsidRPr="003212C5">
        <w:rPr>
          <w:sz w:val="28"/>
          <w:szCs w:val="28"/>
        </w:rPr>
        <w:t>37</w:t>
      </w:r>
    </w:p>
    <w:p w:rsidR="003E7A1A" w:rsidRPr="00801A4A" w:rsidRDefault="003E7A1A" w:rsidP="003E7A1A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к областному закону</w:t>
      </w:r>
    </w:p>
    <w:p w:rsidR="003E7A1A" w:rsidRPr="00801A4A" w:rsidRDefault="003E7A1A" w:rsidP="003E7A1A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«Об областном бюджете на 202</w:t>
      </w:r>
      <w:r>
        <w:rPr>
          <w:sz w:val="28"/>
          <w:szCs w:val="28"/>
        </w:rPr>
        <w:t>5</w:t>
      </w:r>
      <w:r w:rsidRPr="00801A4A">
        <w:rPr>
          <w:sz w:val="28"/>
          <w:szCs w:val="28"/>
        </w:rPr>
        <w:t xml:space="preserve"> год</w:t>
      </w:r>
    </w:p>
    <w:p w:rsidR="003E7A1A" w:rsidRPr="00801A4A" w:rsidRDefault="003E7A1A" w:rsidP="003E7A1A">
      <w:pPr>
        <w:jc w:val="right"/>
        <w:rPr>
          <w:sz w:val="28"/>
          <w:szCs w:val="28"/>
        </w:rPr>
      </w:pPr>
      <w:r w:rsidRPr="00801A4A">
        <w:rPr>
          <w:sz w:val="28"/>
        </w:rPr>
        <w:t>и на плановый период 202</w:t>
      </w:r>
      <w:r>
        <w:rPr>
          <w:sz w:val="28"/>
        </w:rPr>
        <w:t>6</w:t>
      </w:r>
      <w:r w:rsidRPr="00801A4A">
        <w:rPr>
          <w:sz w:val="28"/>
        </w:rPr>
        <w:t xml:space="preserve"> и 202</w:t>
      </w:r>
      <w:r>
        <w:rPr>
          <w:sz w:val="28"/>
        </w:rPr>
        <w:t>7</w:t>
      </w:r>
      <w:r w:rsidRPr="00801A4A">
        <w:rPr>
          <w:sz w:val="28"/>
        </w:rPr>
        <w:t xml:space="preserve"> годов»</w:t>
      </w:r>
    </w:p>
    <w:p w:rsidR="006D2C84" w:rsidRDefault="006D2C84" w:rsidP="006D2C84">
      <w:pPr>
        <w:jc w:val="center"/>
        <w:rPr>
          <w:b/>
          <w:sz w:val="28"/>
          <w:szCs w:val="28"/>
        </w:rPr>
      </w:pPr>
    </w:p>
    <w:p w:rsidR="00665BE0" w:rsidRDefault="00665BE0" w:rsidP="00665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государственных внутренних заимствований</w:t>
      </w:r>
    </w:p>
    <w:p w:rsidR="00665BE0" w:rsidRDefault="00665BE0" w:rsidP="00665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Смоленской области на 202</w:t>
      </w:r>
      <w:r w:rsidR="00C94AA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665BE0" w:rsidRDefault="00665BE0" w:rsidP="00665BE0">
      <w:pPr>
        <w:jc w:val="center"/>
        <w:rPr>
          <w:b/>
          <w:sz w:val="24"/>
          <w:szCs w:val="24"/>
        </w:rPr>
      </w:pPr>
    </w:p>
    <w:p w:rsidR="00665BE0" w:rsidRDefault="00665BE0" w:rsidP="00665BE0">
      <w:pPr>
        <w:ind w:left="-567" w:right="-1"/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032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401"/>
        <w:gridCol w:w="2410"/>
        <w:gridCol w:w="1564"/>
        <w:gridCol w:w="2269"/>
      </w:tblGrid>
      <w:tr w:rsidR="00665BE0" w:rsidTr="00FE40EE">
        <w:trPr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BB4091" w:rsidRDefault="00665BE0">
            <w:pPr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№ п/п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BB4091" w:rsidRDefault="00665BE0">
            <w:pPr>
              <w:ind w:right="175"/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BB4091" w:rsidRDefault="00665BE0">
            <w:pPr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Объем привлечения</w:t>
            </w:r>
          </w:p>
          <w:p w:rsidR="00665BE0" w:rsidRPr="00BB4091" w:rsidRDefault="00665BE0" w:rsidP="00C94AA4">
            <w:pPr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в 20</w:t>
            </w:r>
            <w:r w:rsidRPr="00BB4091">
              <w:rPr>
                <w:sz w:val="28"/>
                <w:szCs w:val="28"/>
                <w:lang w:val="en-US"/>
              </w:rPr>
              <w:t>2</w:t>
            </w:r>
            <w:r w:rsidR="00C94AA4">
              <w:rPr>
                <w:sz w:val="28"/>
                <w:szCs w:val="28"/>
              </w:rPr>
              <w:t>5</w:t>
            </w:r>
            <w:r w:rsidRPr="00BB4091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BB4091" w:rsidRDefault="00665BE0" w:rsidP="00C94AA4">
            <w:pPr>
              <w:ind w:right="-103" w:hanging="108"/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Предельные сроки погашения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BB4091" w:rsidRDefault="00665BE0">
            <w:pPr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Объем погашения</w:t>
            </w:r>
          </w:p>
          <w:p w:rsidR="00665BE0" w:rsidRPr="00BB4091" w:rsidRDefault="00665BE0" w:rsidP="00C94AA4">
            <w:pPr>
              <w:jc w:val="center"/>
              <w:rPr>
                <w:sz w:val="28"/>
                <w:szCs w:val="28"/>
              </w:rPr>
            </w:pPr>
            <w:r w:rsidRPr="00BB4091">
              <w:rPr>
                <w:sz w:val="28"/>
                <w:szCs w:val="28"/>
              </w:rPr>
              <w:t>в 20</w:t>
            </w:r>
            <w:r w:rsidRPr="00BB4091">
              <w:rPr>
                <w:sz w:val="28"/>
                <w:szCs w:val="28"/>
                <w:lang w:val="en-US"/>
              </w:rPr>
              <w:t>2</w:t>
            </w:r>
            <w:r w:rsidR="00C94AA4">
              <w:rPr>
                <w:sz w:val="28"/>
                <w:szCs w:val="28"/>
              </w:rPr>
              <w:t>5</w:t>
            </w:r>
            <w:r w:rsidRPr="00BB4091">
              <w:rPr>
                <w:sz w:val="28"/>
                <w:szCs w:val="28"/>
              </w:rPr>
              <w:t xml:space="preserve"> году</w:t>
            </w:r>
          </w:p>
        </w:tc>
      </w:tr>
    </w:tbl>
    <w:p w:rsidR="00665BE0" w:rsidRDefault="00665BE0" w:rsidP="00665BE0">
      <w:pPr>
        <w:ind w:left="-567" w:right="-1"/>
        <w:jc w:val="right"/>
        <w:rPr>
          <w:sz w:val="2"/>
          <w:szCs w:val="2"/>
        </w:rPr>
      </w:pPr>
    </w:p>
    <w:tbl>
      <w:tblPr>
        <w:tblW w:w="10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3362"/>
        <w:gridCol w:w="2457"/>
        <w:gridCol w:w="1522"/>
        <w:gridCol w:w="2316"/>
      </w:tblGrid>
      <w:tr w:rsidR="00453950" w:rsidTr="00C94AA4">
        <w:trPr>
          <w:tblHeader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BE0" w:rsidRDefault="00665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BE0" w:rsidRDefault="00665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BE0" w:rsidRDefault="00665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BE0" w:rsidRDefault="00665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кредиты, привлеченные в областной бюджет из федерального бюджета, в том числе: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C744B4" w:rsidP="00C74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94AA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</w:t>
            </w:r>
            <w:r w:rsidR="00C94AA4">
              <w:rPr>
                <w:sz w:val="28"/>
                <w:szCs w:val="28"/>
              </w:rPr>
              <w:t>01 125 000</w:t>
            </w:r>
            <w:r w:rsidR="0006575D">
              <w:rPr>
                <w:sz w:val="28"/>
                <w:szCs w:val="28"/>
              </w:rPr>
              <w:t>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C744B4" w:rsidP="00831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4AA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</w:t>
            </w:r>
            <w:r w:rsidR="00C94AA4">
              <w:rPr>
                <w:sz w:val="28"/>
                <w:szCs w:val="28"/>
              </w:rPr>
              <w:t>17 121 519,</w:t>
            </w:r>
            <w:r w:rsidR="00831CF3">
              <w:rPr>
                <w:sz w:val="28"/>
                <w:szCs w:val="28"/>
              </w:rPr>
              <w:t>5</w:t>
            </w:r>
            <w:r w:rsidR="00C94AA4">
              <w:rPr>
                <w:sz w:val="28"/>
                <w:szCs w:val="28"/>
              </w:rPr>
              <w:t>9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>Бюджетные кредиты для частичного покрытия дефицита областного бюджета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E355E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355E7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 </w:t>
            </w:r>
            <w:r w:rsidR="00E355E7">
              <w:rPr>
                <w:color w:val="000000"/>
                <w:sz w:val="28"/>
                <w:szCs w:val="28"/>
              </w:rPr>
              <w:t>417 448,63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>Бюджетные кредиты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значения), возврат которых осуществляется субъектом Российской Федерации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C94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E355E7" w:rsidP="00E355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71 676 172,49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>Специальные казначейские кредиты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C94AA4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Default="00E355E7" w:rsidP="00E355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69 228 428,56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C94AA4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>Бюджетные кредиты на финансовое обеспечение реализации инфраструктурных проектов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201 125 000,00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E355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2025-2039 годы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52 846 119,91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C94AA4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 xml:space="preserve">Бюджетные кредиты для погашения бюджетных </w:t>
            </w:r>
            <w:r w:rsidRPr="00C94AA4">
              <w:rPr>
                <w:sz w:val="28"/>
                <w:szCs w:val="28"/>
              </w:rPr>
              <w:lastRenderedPageBreak/>
              <w:t>кредитов на пополнение остатков средств на счетах бюджетов субъектов Российской Федерации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144 000 000,00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C94AA4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>Бюджетные кредиты для погашения долговых обязательств по рыночным заимствованиям субъекта Российской Федерации и муниципальных образований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240 390 333,33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C94AA4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Pr="00C94AA4" w:rsidRDefault="00C94AA4" w:rsidP="00C94AA4">
            <w:pPr>
              <w:jc w:val="both"/>
              <w:rPr>
                <w:sz w:val="28"/>
                <w:szCs w:val="28"/>
              </w:rPr>
            </w:pPr>
            <w:r w:rsidRPr="00C94AA4">
              <w:rPr>
                <w:sz w:val="28"/>
                <w:szCs w:val="28"/>
              </w:rPr>
              <w:t>Бюджетные кредиты для погашения долговых обязательств по кредитам, полученным субъектом Российской Федерации (муниципальным образованием) от кредитных организаций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Default="00E355E7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273 563 016,67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0B76E5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C94AA4">
              <w:rPr>
                <w:sz w:val="28"/>
                <w:szCs w:val="28"/>
              </w:rPr>
              <w:t>8</w:t>
            </w:r>
            <w:r w:rsidR="00665BE0">
              <w:rPr>
                <w:sz w:val="28"/>
                <w:szCs w:val="28"/>
              </w:rPr>
              <w:t>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на пополнение остатк</w:t>
            </w:r>
            <w:r w:rsidR="003212C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средств на </w:t>
            </w:r>
            <w:r w:rsidR="003212C5">
              <w:rPr>
                <w:sz w:val="28"/>
                <w:szCs w:val="28"/>
              </w:rPr>
              <w:t xml:space="preserve">едином </w:t>
            </w:r>
            <w:r>
              <w:rPr>
                <w:sz w:val="28"/>
                <w:szCs w:val="28"/>
              </w:rPr>
              <w:t xml:space="preserve">счете </w:t>
            </w:r>
            <w:bookmarkStart w:id="0" w:name="_GoBack"/>
            <w:bookmarkEnd w:id="0"/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C94AA4" w:rsidP="00C74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</w:t>
            </w:r>
            <w:r w:rsidR="00C744B4">
              <w:rPr>
                <w:sz w:val="28"/>
                <w:szCs w:val="28"/>
              </w:rPr>
              <w:t>9</w:t>
            </w:r>
            <w:r w:rsidR="00FE40EE">
              <w:rPr>
                <w:sz w:val="28"/>
                <w:szCs w:val="28"/>
              </w:rPr>
              <w:t>00 000 000,00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06575D" w:rsidP="00C94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94AA4">
              <w:rPr>
                <w:sz w:val="28"/>
                <w:szCs w:val="28"/>
              </w:rPr>
              <w:t>5</w:t>
            </w:r>
            <w:r w:rsidR="00665BE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453950" w:rsidP="00C74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</w:t>
            </w:r>
            <w:r w:rsidR="00C744B4">
              <w:rPr>
                <w:sz w:val="28"/>
                <w:szCs w:val="28"/>
              </w:rPr>
              <w:t>9</w:t>
            </w:r>
            <w:r w:rsidR="0006575D">
              <w:rPr>
                <w:sz w:val="28"/>
                <w:szCs w:val="28"/>
              </w:rPr>
              <w:t>00 000 000</w:t>
            </w:r>
            <w:r w:rsidR="00665BE0">
              <w:rPr>
                <w:sz w:val="28"/>
                <w:szCs w:val="28"/>
              </w:rPr>
              <w:t>,00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Кредиты, привлеченные областным бюджетом от кредитных организаций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 w:rsidP="00C94A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94AA4">
              <w:rPr>
                <w:color w:val="000000"/>
                <w:sz w:val="28"/>
                <w:szCs w:val="28"/>
              </w:rPr>
              <w:t> 389 284 883,80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06575D" w:rsidP="00831C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</w:t>
            </w:r>
            <w:r w:rsidR="00C94AA4">
              <w:rPr>
                <w:color w:val="000000"/>
                <w:sz w:val="28"/>
                <w:szCs w:val="28"/>
              </w:rPr>
              <w:t>6</w:t>
            </w:r>
            <w:r w:rsidR="00665BE0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 w:rsidP="00C01B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53950" w:rsidTr="00C94AA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E0" w:rsidRDefault="00665BE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Default="00665BE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5BE0" w:rsidRDefault="00C744B4" w:rsidP="00C744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C94AA4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4</w:t>
            </w:r>
            <w:r w:rsidR="00C94AA4">
              <w:rPr>
                <w:b/>
                <w:sz w:val="28"/>
                <w:szCs w:val="28"/>
              </w:rPr>
              <w:t>90 409 883,80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BE0" w:rsidRDefault="00665BE0" w:rsidP="00FE1AA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5BE0" w:rsidRDefault="00C744B4" w:rsidP="00C744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453950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3</w:t>
            </w:r>
            <w:r w:rsidR="00453950">
              <w:rPr>
                <w:b/>
                <w:sz w:val="28"/>
                <w:szCs w:val="28"/>
              </w:rPr>
              <w:t>17 121 519,59</w:t>
            </w:r>
          </w:p>
        </w:tc>
      </w:tr>
    </w:tbl>
    <w:p w:rsidR="00665BE0" w:rsidRDefault="00665BE0" w:rsidP="00600C06">
      <w:pPr>
        <w:ind w:left="6096"/>
        <w:jc w:val="both"/>
        <w:rPr>
          <w:sz w:val="28"/>
          <w:szCs w:val="28"/>
        </w:rPr>
      </w:pPr>
    </w:p>
    <w:p w:rsidR="00665BE0" w:rsidRDefault="00665BE0" w:rsidP="00600C06">
      <w:pPr>
        <w:ind w:left="6096"/>
        <w:jc w:val="both"/>
        <w:rPr>
          <w:sz w:val="28"/>
          <w:szCs w:val="28"/>
        </w:rPr>
      </w:pPr>
    </w:p>
    <w:p w:rsidR="006D2C84" w:rsidRDefault="006D2C84" w:rsidP="00600C06">
      <w:pPr>
        <w:ind w:left="6096"/>
        <w:jc w:val="both"/>
        <w:rPr>
          <w:sz w:val="28"/>
          <w:szCs w:val="28"/>
        </w:rPr>
      </w:pPr>
    </w:p>
    <w:p w:rsidR="006D2C84" w:rsidRDefault="006D2C84" w:rsidP="00600C06">
      <w:pPr>
        <w:ind w:left="6096"/>
        <w:jc w:val="both"/>
        <w:rPr>
          <w:sz w:val="28"/>
          <w:szCs w:val="28"/>
        </w:rPr>
      </w:pPr>
    </w:p>
    <w:p w:rsidR="006D2C84" w:rsidRDefault="006D2C84" w:rsidP="00600C06">
      <w:pPr>
        <w:ind w:left="6096"/>
        <w:jc w:val="both"/>
        <w:rPr>
          <w:sz w:val="28"/>
          <w:szCs w:val="28"/>
        </w:rPr>
      </w:pPr>
    </w:p>
    <w:p w:rsidR="006D2C84" w:rsidRDefault="006D2C84" w:rsidP="00600C06">
      <w:pPr>
        <w:ind w:left="6096"/>
        <w:jc w:val="both"/>
        <w:rPr>
          <w:sz w:val="28"/>
          <w:szCs w:val="28"/>
        </w:rPr>
      </w:pPr>
    </w:p>
    <w:p w:rsidR="000B76E5" w:rsidRDefault="000B76E5" w:rsidP="00600C06">
      <w:pPr>
        <w:ind w:left="6096"/>
        <w:jc w:val="both"/>
        <w:rPr>
          <w:sz w:val="28"/>
          <w:szCs w:val="28"/>
        </w:rPr>
      </w:pPr>
    </w:p>
    <w:p w:rsidR="000B76E5" w:rsidRDefault="000B76E5" w:rsidP="00600C06">
      <w:pPr>
        <w:ind w:left="6096"/>
        <w:jc w:val="both"/>
        <w:rPr>
          <w:sz w:val="28"/>
          <w:szCs w:val="28"/>
        </w:rPr>
      </w:pPr>
    </w:p>
    <w:p w:rsidR="00665BE0" w:rsidRDefault="00665BE0" w:rsidP="00600C06">
      <w:pPr>
        <w:ind w:left="6096"/>
        <w:jc w:val="both"/>
        <w:rPr>
          <w:sz w:val="28"/>
          <w:szCs w:val="28"/>
        </w:rPr>
      </w:pPr>
    </w:p>
    <w:p w:rsidR="00665BE0" w:rsidRDefault="00665BE0" w:rsidP="00600C06">
      <w:pPr>
        <w:ind w:left="6096"/>
        <w:jc w:val="both"/>
        <w:rPr>
          <w:sz w:val="28"/>
          <w:szCs w:val="28"/>
        </w:rPr>
      </w:pPr>
    </w:p>
    <w:p w:rsidR="00665BE0" w:rsidRDefault="00665BE0" w:rsidP="00600C06">
      <w:pPr>
        <w:ind w:left="6096"/>
        <w:jc w:val="both"/>
        <w:rPr>
          <w:sz w:val="28"/>
          <w:szCs w:val="28"/>
        </w:rPr>
      </w:pPr>
    </w:p>
    <w:p w:rsidR="00665BE0" w:rsidRDefault="00665BE0" w:rsidP="00600C06">
      <w:pPr>
        <w:ind w:left="6096"/>
        <w:jc w:val="both"/>
        <w:rPr>
          <w:sz w:val="28"/>
          <w:szCs w:val="28"/>
        </w:rPr>
      </w:pPr>
    </w:p>
    <w:p w:rsidR="00665BE0" w:rsidRDefault="00665BE0" w:rsidP="00600C06">
      <w:pPr>
        <w:ind w:left="6096"/>
        <w:jc w:val="both"/>
        <w:rPr>
          <w:sz w:val="28"/>
          <w:szCs w:val="28"/>
        </w:rPr>
      </w:pPr>
    </w:p>
    <w:sectPr w:rsidR="00665BE0" w:rsidSect="00BB4A66">
      <w:headerReference w:type="default" r:id="rId7"/>
      <w:pgSz w:w="11906" w:h="16838" w:code="9"/>
      <w:pgMar w:top="567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0EC" w:rsidRDefault="008050EC">
      <w:r>
        <w:separator/>
      </w:r>
    </w:p>
  </w:endnote>
  <w:endnote w:type="continuationSeparator" w:id="0">
    <w:p w:rsidR="008050EC" w:rsidRDefault="0080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0EC" w:rsidRDefault="008050EC">
      <w:r>
        <w:separator/>
      </w:r>
    </w:p>
  </w:footnote>
  <w:footnote w:type="continuationSeparator" w:id="0">
    <w:p w:rsidR="008050EC" w:rsidRDefault="0080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7521146"/>
      <w:docPartObj>
        <w:docPartGallery w:val="Page Numbers (Top of Page)"/>
        <w:docPartUnique/>
      </w:docPartObj>
    </w:sdtPr>
    <w:sdtEndPr/>
    <w:sdtContent>
      <w:p w:rsidR="00C263DF" w:rsidRDefault="00BB4A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8EF">
          <w:rPr>
            <w:noProof/>
          </w:rPr>
          <w:t>4</w:t>
        </w:r>
        <w:r>
          <w:fldChar w:fldCharType="end"/>
        </w:r>
      </w:p>
      <w:p w:rsidR="00BB4A66" w:rsidRDefault="003212C5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ECE"/>
    <w:rsid w:val="000514B5"/>
    <w:rsid w:val="0006575D"/>
    <w:rsid w:val="000B76E5"/>
    <w:rsid w:val="000C7892"/>
    <w:rsid w:val="000E2BFA"/>
    <w:rsid w:val="00121200"/>
    <w:rsid w:val="00122064"/>
    <w:rsid w:val="00123EB8"/>
    <w:rsid w:val="001251A9"/>
    <w:rsid w:val="00127131"/>
    <w:rsid w:val="00154CD9"/>
    <w:rsid w:val="001735F0"/>
    <w:rsid w:val="001F03B7"/>
    <w:rsid w:val="002348BD"/>
    <w:rsid w:val="0024370D"/>
    <w:rsid w:val="00253CEB"/>
    <w:rsid w:val="00275300"/>
    <w:rsid w:val="00283E6B"/>
    <w:rsid w:val="00284A65"/>
    <w:rsid w:val="002D1DBB"/>
    <w:rsid w:val="002D6B7D"/>
    <w:rsid w:val="002E43F4"/>
    <w:rsid w:val="002E4A17"/>
    <w:rsid w:val="00301C7B"/>
    <w:rsid w:val="003212C5"/>
    <w:rsid w:val="00327946"/>
    <w:rsid w:val="003563D4"/>
    <w:rsid w:val="00364B00"/>
    <w:rsid w:val="00366F93"/>
    <w:rsid w:val="00386565"/>
    <w:rsid w:val="003C2285"/>
    <w:rsid w:val="003D55B7"/>
    <w:rsid w:val="003E7A1A"/>
    <w:rsid w:val="004008EF"/>
    <w:rsid w:val="00426273"/>
    <w:rsid w:val="00450096"/>
    <w:rsid w:val="00453950"/>
    <w:rsid w:val="004559CD"/>
    <w:rsid w:val="00472DB8"/>
    <w:rsid w:val="00491D8A"/>
    <w:rsid w:val="004A5E6B"/>
    <w:rsid w:val="004C5E93"/>
    <w:rsid w:val="004C6D16"/>
    <w:rsid w:val="004F42C4"/>
    <w:rsid w:val="00565B2F"/>
    <w:rsid w:val="0058292D"/>
    <w:rsid w:val="005E6A1A"/>
    <w:rsid w:val="00600C06"/>
    <w:rsid w:val="00605A0A"/>
    <w:rsid w:val="00621BA0"/>
    <w:rsid w:val="006643D1"/>
    <w:rsid w:val="00665BE0"/>
    <w:rsid w:val="0067695B"/>
    <w:rsid w:val="00696689"/>
    <w:rsid w:val="006C4B6C"/>
    <w:rsid w:val="006D2C84"/>
    <w:rsid w:val="006E181B"/>
    <w:rsid w:val="006E22DF"/>
    <w:rsid w:val="006F51F3"/>
    <w:rsid w:val="0070029E"/>
    <w:rsid w:val="00721E82"/>
    <w:rsid w:val="007363F9"/>
    <w:rsid w:val="00736574"/>
    <w:rsid w:val="007642C0"/>
    <w:rsid w:val="00797EF1"/>
    <w:rsid w:val="007D1958"/>
    <w:rsid w:val="008050EC"/>
    <w:rsid w:val="008252C9"/>
    <w:rsid w:val="00827CAA"/>
    <w:rsid w:val="00827E0F"/>
    <w:rsid w:val="00831CF3"/>
    <w:rsid w:val="0084690E"/>
    <w:rsid w:val="008713B9"/>
    <w:rsid w:val="008A58A1"/>
    <w:rsid w:val="008A635B"/>
    <w:rsid w:val="008C50CA"/>
    <w:rsid w:val="008C5BB6"/>
    <w:rsid w:val="008D6FD6"/>
    <w:rsid w:val="008E1C3A"/>
    <w:rsid w:val="00920C40"/>
    <w:rsid w:val="00951AC6"/>
    <w:rsid w:val="009B1100"/>
    <w:rsid w:val="009C66C8"/>
    <w:rsid w:val="009D3EE2"/>
    <w:rsid w:val="009E6433"/>
    <w:rsid w:val="00A057EB"/>
    <w:rsid w:val="00A16598"/>
    <w:rsid w:val="00A34FD5"/>
    <w:rsid w:val="00A436C0"/>
    <w:rsid w:val="00A63AA3"/>
    <w:rsid w:val="00AA773B"/>
    <w:rsid w:val="00AC1A79"/>
    <w:rsid w:val="00AD65CF"/>
    <w:rsid w:val="00AF2A82"/>
    <w:rsid w:val="00B063AF"/>
    <w:rsid w:val="00B45B70"/>
    <w:rsid w:val="00B63EB7"/>
    <w:rsid w:val="00BB4091"/>
    <w:rsid w:val="00BB4A66"/>
    <w:rsid w:val="00BD4F61"/>
    <w:rsid w:val="00C01BC7"/>
    <w:rsid w:val="00C263DF"/>
    <w:rsid w:val="00C3283D"/>
    <w:rsid w:val="00C3288A"/>
    <w:rsid w:val="00C50A9D"/>
    <w:rsid w:val="00C60237"/>
    <w:rsid w:val="00C64A3B"/>
    <w:rsid w:val="00C7093E"/>
    <w:rsid w:val="00C744B4"/>
    <w:rsid w:val="00C90893"/>
    <w:rsid w:val="00C94AA4"/>
    <w:rsid w:val="00CB0F48"/>
    <w:rsid w:val="00CB2239"/>
    <w:rsid w:val="00CC2AB3"/>
    <w:rsid w:val="00CF0B7A"/>
    <w:rsid w:val="00D33ECE"/>
    <w:rsid w:val="00D5668C"/>
    <w:rsid w:val="00D622A1"/>
    <w:rsid w:val="00D86757"/>
    <w:rsid w:val="00D90D8B"/>
    <w:rsid w:val="00D92E2F"/>
    <w:rsid w:val="00D96ED1"/>
    <w:rsid w:val="00DB0C69"/>
    <w:rsid w:val="00DB20A1"/>
    <w:rsid w:val="00DD40E5"/>
    <w:rsid w:val="00E00883"/>
    <w:rsid w:val="00E02B34"/>
    <w:rsid w:val="00E047DF"/>
    <w:rsid w:val="00E3322D"/>
    <w:rsid w:val="00E355E7"/>
    <w:rsid w:val="00E45A99"/>
    <w:rsid w:val="00E824FB"/>
    <w:rsid w:val="00E863FB"/>
    <w:rsid w:val="00E8770B"/>
    <w:rsid w:val="00EA567C"/>
    <w:rsid w:val="00EF3D56"/>
    <w:rsid w:val="00F532B1"/>
    <w:rsid w:val="00F577E9"/>
    <w:rsid w:val="00F6454C"/>
    <w:rsid w:val="00F6556A"/>
    <w:rsid w:val="00F777D9"/>
    <w:rsid w:val="00F908D4"/>
    <w:rsid w:val="00FA5E88"/>
    <w:rsid w:val="00FC47E0"/>
    <w:rsid w:val="00FC6FAE"/>
    <w:rsid w:val="00FE1AAC"/>
    <w:rsid w:val="00FE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26A320"/>
  <w15:docId w15:val="{791A400D-EA73-484A-BD83-65908789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D8A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BB4A66"/>
    <w:pPr>
      <w:ind w:firstLine="684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BB4A66"/>
    <w:rPr>
      <w:sz w:val="28"/>
      <w:szCs w:val="28"/>
    </w:rPr>
  </w:style>
  <w:style w:type="paragraph" w:customStyle="1" w:styleId="ConsPlusNormal">
    <w:name w:val="ConsPlusNormal"/>
    <w:rsid w:val="00BB4A66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BB4A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rsid w:val="003D55B7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A839-312A-4C2B-B48C-90FFDFCE3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Ильина Олеся Михайловна 2</cp:lastModifiedBy>
  <cp:revision>23</cp:revision>
  <cp:lastPrinted>2024-10-08T09:13:00Z</cp:lastPrinted>
  <dcterms:created xsi:type="dcterms:W3CDTF">2023-09-20T06:05:00Z</dcterms:created>
  <dcterms:modified xsi:type="dcterms:W3CDTF">2024-12-05T07:15:00Z</dcterms:modified>
</cp:coreProperties>
</file>